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r w:rsidRPr="00E87261">
        <w:rPr>
          <w:rFonts w:ascii="Times New Roman" w:eastAsia="Times New Roman" w:hAnsi="Times New Roman" w:cs="Times New Roman"/>
          <w:noProof/>
          <w:sz w:val="20"/>
          <w:szCs w:val="20"/>
          <w:lang w:eastAsia="it-IT"/>
        </w:rPr>
        <w:drawing>
          <wp:anchor distT="0" distB="0" distL="114300" distR="114300" simplePos="0" relativeHeight="251659264" behindDoc="0" locked="0" layoutInCell="1" allowOverlap="1" wp14:anchorId="0F0327B2" wp14:editId="0716812E">
            <wp:simplePos x="0" y="0"/>
            <wp:positionH relativeFrom="margin">
              <wp:align>center</wp:align>
            </wp:positionH>
            <wp:positionV relativeFrom="paragraph">
              <wp:posOffset>-635</wp:posOffset>
            </wp:positionV>
            <wp:extent cx="7055893" cy="1043701"/>
            <wp:effectExtent l="0" t="0" r="0" b="4445"/>
            <wp:wrapNone/>
            <wp:docPr id="1" name="Immagine 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orologio, scur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55893" cy="104370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tabs>
          <w:tab w:val="center" w:pos="4819"/>
          <w:tab w:val="right" w:pos="9638"/>
        </w:tabs>
        <w:spacing w:after="0" w:line="240" w:lineRule="auto"/>
        <w:jc w:val="center"/>
        <w:rPr>
          <w:rFonts w:eastAsia="Times New Roman" w:cstheme="minorHAnsi"/>
          <w:sz w:val="24"/>
          <w:szCs w:val="24"/>
          <w:lang w:eastAsia="it-IT"/>
        </w:rPr>
      </w:pPr>
      <w:r w:rsidRPr="00E87261">
        <w:rPr>
          <w:rFonts w:eastAsia="Times New Roman" w:cstheme="minorHAnsi"/>
          <w:b/>
          <w:sz w:val="24"/>
          <w:szCs w:val="24"/>
          <w:lang w:eastAsia="it-IT"/>
        </w:rPr>
        <w:t>Istituto Comprensivo “Paolo Baffi” Broni</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eastAsia="it-IT"/>
        </w:rPr>
      </w:pPr>
      <w:r w:rsidRPr="00E87261">
        <w:rPr>
          <w:rFonts w:eastAsia="Times New Roman" w:cstheme="minorHAnsi"/>
          <w:sz w:val="20"/>
          <w:szCs w:val="20"/>
          <w:lang w:eastAsia="it-IT"/>
        </w:rPr>
        <w:t>Via A. De Gasperi, 16 – 27043 Broni (PV) - Tel. 0385 51033</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val="en-GB" w:eastAsia="it-IT"/>
        </w:rPr>
      </w:pPr>
      <w:r w:rsidRPr="00E87261">
        <w:rPr>
          <w:rFonts w:eastAsia="Times New Roman" w:cstheme="minorHAnsi"/>
          <w:sz w:val="20"/>
          <w:szCs w:val="20"/>
          <w:lang w:eastAsia="it-IT"/>
        </w:rPr>
        <w:t xml:space="preserve">Codice Fiscale 84000600183 – Codice </w:t>
      </w:r>
      <w:proofErr w:type="spellStart"/>
      <w:r w:rsidRPr="00E87261">
        <w:rPr>
          <w:rFonts w:eastAsia="Times New Roman" w:cstheme="minorHAnsi"/>
          <w:sz w:val="20"/>
          <w:szCs w:val="20"/>
          <w:lang w:eastAsia="it-IT"/>
        </w:rPr>
        <w:t>Mecc</w:t>
      </w:r>
      <w:proofErr w:type="spellEnd"/>
      <w:r w:rsidRPr="00E87261">
        <w:rPr>
          <w:rFonts w:eastAsia="Times New Roman" w:cstheme="minorHAnsi"/>
          <w:sz w:val="20"/>
          <w:szCs w:val="20"/>
          <w:lang w:eastAsia="it-IT"/>
        </w:rPr>
        <w:t xml:space="preserve">. </w:t>
      </w:r>
      <w:r w:rsidRPr="00E87261">
        <w:rPr>
          <w:rFonts w:eastAsia="Times New Roman" w:cstheme="minorHAnsi"/>
          <w:sz w:val="20"/>
          <w:szCs w:val="20"/>
          <w:lang w:val="en-GB" w:eastAsia="it-IT"/>
        </w:rPr>
        <w:t xml:space="preserve">PVIC821006 – </w:t>
      </w:r>
      <w:proofErr w:type="spellStart"/>
      <w:r w:rsidRPr="00E87261">
        <w:rPr>
          <w:rFonts w:eastAsia="Times New Roman" w:cstheme="minorHAnsi"/>
          <w:sz w:val="20"/>
          <w:szCs w:val="20"/>
          <w:lang w:val="en-GB" w:eastAsia="it-IT"/>
        </w:rPr>
        <w:t>Codice</w:t>
      </w:r>
      <w:proofErr w:type="spellEnd"/>
      <w:r w:rsidRPr="00E87261">
        <w:rPr>
          <w:rFonts w:eastAsia="Times New Roman" w:cstheme="minorHAnsi"/>
          <w:sz w:val="20"/>
          <w:szCs w:val="20"/>
          <w:lang w:val="en-GB" w:eastAsia="it-IT"/>
        </w:rPr>
        <w:t xml:space="preserve"> </w:t>
      </w:r>
      <w:proofErr w:type="spellStart"/>
      <w:r w:rsidRPr="00E87261">
        <w:rPr>
          <w:rFonts w:eastAsia="Times New Roman" w:cstheme="minorHAnsi"/>
          <w:sz w:val="20"/>
          <w:szCs w:val="20"/>
          <w:lang w:val="en-GB" w:eastAsia="it-IT"/>
        </w:rPr>
        <w:t>Univoco</w:t>
      </w:r>
      <w:proofErr w:type="spellEnd"/>
      <w:r w:rsidRPr="00E87261">
        <w:rPr>
          <w:rFonts w:eastAsia="Times New Roman" w:cstheme="minorHAnsi"/>
          <w:sz w:val="20"/>
          <w:szCs w:val="20"/>
          <w:lang w:val="en-GB" w:eastAsia="it-IT"/>
        </w:rPr>
        <w:t xml:space="preserve"> UFYODZ</w:t>
      </w:r>
    </w:p>
    <w:p w:rsidR="00E87261" w:rsidRPr="00E87261" w:rsidRDefault="00E87261" w:rsidP="00E87261">
      <w:pPr>
        <w:tabs>
          <w:tab w:val="center" w:pos="4819"/>
          <w:tab w:val="right" w:pos="9638"/>
        </w:tabs>
        <w:spacing w:after="0" w:line="240" w:lineRule="auto"/>
        <w:jc w:val="center"/>
        <w:rPr>
          <w:rFonts w:eastAsia="Times New Roman" w:cstheme="minorHAnsi"/>
          <w:color w:val="0000FF"/>
          <w:sz w:val="20"/>
          <w:szCs w:val="20"/>
          <w:u w:val="single"/>
          <w:lang w:val="en-US" w:eastAsia="it-IT"/>
        </w:rPr>
      </w:pPr>
      <w:proofErr w:type="spellStart"/>
      <w:r w:rsidRPr="00E87261">
        <w:rPr>
          <w:rFonts w:eastAsia="Times New Roman" w:cstheme="minorHAnsi"/>
          <w:sz w:val="20"/>
          <w:szCs w:val="20"/>
          <w:lang w:val="en-US" w:eastAsia="it-IT"/>
        </w:rPr>
        <w:t>Sito</w:t>
      </w:r>
      <w:proofErr w:type="spellEnd"/>
      <w:r w:rsidRPr="00E87261">
        <w:rPr>
          <w:rFonts w:eastAsia="Times New Roman" w:cstheme="minorHAnsi"/>
          <w:sz w:val="20"/>
          <w:szCs w:val="20"/>
          <w:lang w:val="en-US" w:eastAsia="it-IT"/>
        </w:rPr>
        <w:t xml:space="preserve">-Web: </w:t>
      </w:r>
      <w:hyperlink r:id="rId9" w:history="1">
        <w:r w:rsidRPr="00E87261">
          <w:rPr>
            <w:rFonts w:eastAsia="Times New Roman" w:cstheme="minorHAnsi"/>
            <w:color w:val="0000FF"/>
            <w:sz w:val="20"/>
            <w:szCs w:val="20"/>
            <w:u w:val="single"/>
            <w:lang w:val="en-US" w:eastAsia="it-IT"/>
          </w:rPr>
          <w:t>www.istitutocomprensivobroni.edu.it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r w:rsidRPr="00E87261">
        <w:rPr>
          <w:rFonts w:eastAsia="Times New Roman" w:cstheme="minorHAnsi"/>
          <w:sz w:val="20"/>
          <w:szCs w:val="20"/>
          <w:lang w:eastAsia="it-IT"/>
        </w:rPr>
        <w:tab/>
      </w:r>
      <w:r w:rsidRPr="00E87261">
        <w:rPr>
          <w:rFonts w:eastAsia="Times New Roman" w:cstheme="minorHAnsi"/>
          <w:sz w:val="20"/>
          <w:szCs w:val="20"/>
          <w:lang w:eastAsia="it-IT"/>
        </w:rPr>
        <w:tab/>
        <w:t xml:space="preserve">PEO: </w:t>
      </w:r>
      <w:hyperlink r:id="rId10" w:history="1">
        <w:r w:rsidRPr="00E87261">
          <w:rPr>
            <w:rFonts w:eastAsia="Times New Roman" w:cstheme="minorHAnsi"/>
            <w:color w:val="0000FF"/>
            <w:sz w:val="20"/>
            <w:szCs w:val="20"/>
            <w:u w:val="single"/>
            <w:lang w:eastAsia="it-IT"/>
          </w:rPr>
          <w:t>pvic821006@istruzione.it</w:t>
        </w:r>
      </w:hyperlink>
      <w:r w:rsidRPr="00E87261">
        <w:rPr>
          <w:rFonts w:eastAsia="Times New Roman" w:cstheme="minorHAnsi"/>
          <w:sz w:val="20"/>
          <w:szCs w:val="20"/>
          <w:lang w:eastAsia="it-IT"/>
        </w:rPr>
        <w:t xml:space="preserve">; PEC: </w:t>
      </w:r>
      <w:hyperlink r:id="rId11" w:history="1">
        <w:r w:rsidRPr="00E87261">
          <w:rPr>
            <w:rFonts w:eastAsia="Times New Roman" w:cstheme="minorHAnsi"/>
            <w:color w:val="0000FF"/>
            <w:sz w:val="20"/>
            <w:szCs w:val="20"/>
            <w:u w:val="single"/>
            <w:lang w:eastAsia="it-IT"/>
          </w:rPr>
          <w:t>pvic821006@pec.istruzione.it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sz w:val="24"/>
          <w:szCs w:val="24"/>
          <w:u w:val="single"/>
        </w:rPr>
      </w:pPr>
      <w:r w:rsidRPr="00E87261">
        <w:rPr>
          <w:rFonts w:ascii="Calibri" w:eastAsia="Calibri" w:hAnsi="Calibri" w:cs="Calibri"/>
          <w:b/>
          <w:i/>
          <w:iCs/>
          <w:u w:val="single"/>
        </w:rPr>
        <w:t xml:space="preserve">Allegato C: </w:t>
      </w:r>
      <w:r w:rsidRPr="00E87261">
        <w:rPr>
          <w:rFonts w:ascii="Calibri" w:eastAsia="Calibri" w:hAnsi="Calibri" w:cs="Calibri"/>
          <w:b/>
          <w:i/>
          <w:iCs/>
          <w:sz w:val="24"/>
          <w:szCs w:val="24"/>
          <w:u w:val="single"/>
        </w:rPr>
        <w:t>DICHIARAZIONE DI INSUSSISTENZA CAUSE OSTATI</w:t>
      </w:r>
      <w:r w:rsidR="00511F47">
        <w:rPr>
          <w:rFonts w:ascii="Calibri" w:eastAsia="Calibri" w:hAnsi="Calibri" w:cs="Calibri"/>
          <w:b/>
          <w:i/>
          <w:iCs/>
          <w:sz w:val="24"/>
          <w:szCs w:val="24"/>
          <w:u w:val="single"/>
        </w:rPr>
        <w:t>VE PER IL RUOLO DI ESPERTO</w:t>
      </w:r>
      <w:bookmarkStart w:id="0" w:name="_GoBack"/>
      <w:bookmarkEnd w:id="0"/>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sz w:val="24"/>
          <w:szCs w:val="24"/>
          <w:u w:val="single"/>
        </w:rPr>
      </w:pPr>
    </w:p>
    <w:p w:rsidR="00E87261" w:rsidRPr="00E87261" w:rsidRDefault="00E87261" w:rsidP="00E87261">
      <w:pPr>
        <w:tabs>
          <w:tab w:val="center" w:pos="4819"/>
          <w:tab w:val="left" w:pos="6872"/>
        </w:tabs>
        <w:spacing w:after="0" w:line="240" w:lineRule="auto"/>
        <w:contextualSpacing/>
        <w:rPr>
          <w:rFonts w:ascii="Calibri" w:eastAsia="Calibri" w:hAnsi="Calibri" w:cs="Calibri"/>
          <w:b/>
          <w:bCs/>
          <w:i/>
          <w:iCs/>
          <w:sz w:val="20"/>
          <w:szCs w:val="20"/>
          <w:lang w:eastAsia="it-IT"/>
        </w:rPr>
      </w:pPr>
      <w:r w:rsidRPr="00E87261">
        <w:rPr>
          <w:rFonts w:ascii="Calibri" w:eastAsia="Calibri" w:hAnsi="Calibri" w:cs="Calibri"/>
          <w:b/>
          <w:bCs/>
          <w:i/>
          <w:iCs/>
          <w:sz w:val="20"/>
          <w:szCs w:val="20"/>
          <w:lang w:eastAsia="it-IT"/>
        </w:rPr>
        <w:t>Avviso pubblico per la selezione di personale interno per il conferimento di incarichi di ESPERTI con specifiche competenze p</w:t>
      </w:r>
      <w:r w:rsidRPr="00E87261">
        <w:rPr>
          <w:rFonts w:ascii="Calibri" w:eastAsia="Calibri" w:hAnsi="Calibri" w:cs="Calibri"/>
          <w:bCs/>
          <w:i/>
          <w:iCs/>
          <w:sz w:val="20"/>
          <w:szCs w:val="20"/>
          <w:lang w:eastAsia="it-IT"/>
        </w:rPr>
        <w:t>er l’attuaz</w:t>
      </w:r>
      <w:r>
        <w:rPr>
          <w:rFonts w:ascii="Calibri" w:eastAsia="Calibri" w:hAnsi="Calibri" w:cs="Calibri"/>
          <w:bCs/>
          <w:i/>
          <w:iCs/>
          <w:sz w:val="20"/>
          <w:szCs w:val="20"/>
          <w:lang w:eastAsia="it-IT"/>
        </w:rPr>
        <w:t xml:space="preserve">ione di </w:t>
      </w:r>
      <w:r w:rsidRPr="00E87261">
        <w:rPr>
          <w:rFonts w:ascii="Calibri" w:eastAsia="Calibri" w:hAnsi="Calibri" w:cs="Calibri"/>
          <w:b/>
          <w:bCs/>
          <w:i/>
          <w:iCs/>
          <w:sz w:val="20"/>
          <w:szCs w:val="20"/>
          <w:lang w:eastAsia="it-IT"/>
        </w:rPr>
        <w:t>percorsi di orientamento con il coinvolgimento delle famiglie.</w:t>
      </w:r>
      <w:r w:rsidRPr="00E87261">
        <w:rPr>
          <w:rFonts w:ascii="Calibri" w:eastAsia="Calibri" w:hAnsi="Calibri" w:cs="Calibri"/>
          <w:bCs/>
          <w:i/>
          <w:iCs/>
          <w:sz w:val="20"/>
          <w:szCs w:val="20"/>
          <w:lang w:eastAsia="it-IT"/>
        </w:rPr>
        <w:t xml:space="preserve"> </w:t>
      </w:r>
      <w:r w:rsidRPr="00E87261">
        <w:rPr>
          <w:rFonts w:ascii="Calibri" w:eastAsia="Calibri" w:hAnsi="Calibri" w:cs="Calibri"/>
          <w:b/>
          <w:bCs/>
          <w:i/>
          <w:iCs/>
          <w:sz w:val="20"/>
          <w:szCs w:val="20"/>
          <w:lang w:eastAsia="it-IT"/>
        </w:rPr>
        <w:t>PIANO NAZIONALE DI RIPRESA E RESILIENZA</w:t>
      </w:r>
      <w:r w:rsidRPr="00E87261">
        <w:rPr>
          <w:rFonts w:ascii="Calibri" w:eastAsia="Calibri" w:hAnsi="Calibri" w:cs="Calibri"/>
          <w:bCs/>
          <w:i/>
          <w:iCs/>
          <w:sz w:val="20"/>
          <w:szCs w:val="20"/>
          <w:lang w:eastAsia="it-IT"/>
        </w:rPr>
        <w:t xml:space="preserve"> </w:t>
      </w:r>
      <w:r w:rsidRPr="00E87261">
        <w:rPr>
          <w:rFonts w:ascii="Calibri" w:eastAsia="Calibri" w:hAnsi="Calibri" w:cs="Calibri"/>
          <w:b/>
          <w:bCs/>
          <w:i/>
          <w:iCs/>
          <w:sz w:val="20"/>
          <w:szCs w:val="20"/>
          <w:lang w:eastAsia="it-IT"/>
        </w:rPr>
        <w:t>MISSIONE 4: ISTRUZIONE E RICERCA</w:t>
      </w:r>
      <w:r w:rsidRPr="00E87261">
        <w:rPr>
          <w:rFonts w:ascii="Calibri" w:eastAsia="Calibri" w:hAnsi="Calibri" w:cs="Calibri"/>
          <w:bCs/>
          <w:i/>
          <w:iCs/>
          <w:sz w:val="20"/>
          <w:szCs w:val="20"/>
          <w:lang w:eastAsia="it-IT"/>
        </w:rPr>
        <w:t xml:space="preserve"> </w:t>
      </w:r>
      <w:r w:rsidRPr="00E87261">
        <w:rPr>
          <w:rFonts w:ascii="Calibri" w:eastAsia="Calibri" w:hAnsi="Calibri" w:cs="Calibri"/>
          <w:b/>
          <w:bCs/>
          <w:i/>
          <w:iCs/>
          <w:sz w:val="20"/>
          <w:szCs w:val="20"/>
          <w:lang w:eastAsia="it-IT"/>
        </w:rPr>
        <w:t>Componente 1 – Potenziamento dell’offerta dei servizi di istruzione: dagli asili nido alle Università</w:t>
      </w:r>
      <w:r w:rsidRPr="00E87261">
        <w:rPr>
          <w:rFonts w:ascii="Calibri" w:eastAsia="Calibri" w:hAnsi="Calibri" w:cs="Calibri"/>
          <w:bCs/>
          <w:i/>
          <w:iCs/>
          <w:sz w:val="20"/>
          <w:szCs w:val="20"/>
          <w:lang w:eastAsia="it-IT"/>
        </w:rPr>
        <w:t xml:space="preserve"> </w:t>
      </w:r>
      <w:r w:rsidRPr="00E87261">
        <w:rPr>
          <w:rFonts w:ascii="Calibri" w:eastAsia="Calibri" w:hAnsi="Calibri" w:cs="Calibri"/>
          <w:b/>
          <w:bCs/>
          <w:i/>
          <w:iCs/>
          <w:sz w:val="20"/>
          <w:szCs w:val="20"/>
          <w:lang w:eastAsia="it-IT"/>
        </w:rPr>
        <w:t>Investimento 1.4: Intervento finalizzato alla riduzione dei divari territoriali nelle scuole secondarie di primo e secondo grado e alla lotta alla dispersione scolastica</w:t>
      </w:r>
      <w:r w:rsidRPr="00E87261">
        <w:rPr>
          <w:rFonts w:ascii="Calibri" w:eastAsia="Calibri" w:hAnsi="Calibri" w:cs="Calibri"/>
          <w:bCs/>
          <w:i/>
          <w:iCs/>
          <w:sz w:val="20"/>
          <w:szCs w:val="20"/>
          <w:lang w:eastAsia="it-IT"/>
        </w:rPr>
        <w:t xml:space="preserve">. </w:t>
      </w:r>
      <w:r w:rsidRPr="00E87261">
        <w:rPr>
          <w:rFonts w:ascii="Calibri" w:eastAsia="Calibri" w:hAnsi="Calibri" w:cs="Calibri"/>
          <w:b/>
          <w:bCs/>
          <w:i/>
          <w:iCs/>
          <w:sz w:val="20"/>
          <w:szCs w:val="20"/>
          <w:lang w:eastAsia="it-IT"/>
        </w:rPr>
        <w:t>Intervento di tutoraggio e formazione per la riduzione dei divari negli apprendimenti e il contrasto alla dispersione scolastica (D.M. 19/2024)</w:t>
      </w:r>
    </w:p>
    <w:p w:rsidR="00E87261" w:rsidRPr="00E87261" w:rsidRDefault="00E87261" w:rsidP="00E87261">
      <w:pPr>
        <w:tabs>
          <w:tab w:val="center" w:pos="4819"/>
          <w:tab w:val="left" w:pos="6872"/>
        </w:tabs>
        <w:spacing w:after="0" w:line="240" w:lineRule="auto"/>
        <w:contextualSpacing/>
        <w:rPr>
          <w:rFonts w:ascii="Calibri" w:eastAsia="Calibri" w:hAnsi="Calibri" w:cs="Calibri"/>
          <w:b/>
          <w:bCs/>
          <w:i/>
          <w:iCs/>
          <w:sz w:val="20"/>
          <w:szCs w:val="20"/>
          <w:lang w:eastAsia="it-IT"/>
        </w:rPr>
      </w:pPr>
    </w:p>
    <w:p w:rsidR="00E87261" w:rsidRPr="00E87261" w:rsidRDefault="00E87261" w:rsidP="00E87261">
      <w:pPr>
        <w:tabs>
          <w:tab w:val="center" w:pos="4819"/>
          <w:tab w:val="left" w:pos="6872"/>
        </w:tabs>
        <w:spacing w:after="0" w:line="240" w:lineRule="auto"/>
        <w:contextualSpacing/>
        <w:rPr>
          <w:rFonts w:eastAsia="Times New Roman" w:cstheme="minorHAnsi"/>
          <w:b/>
          <w:bCs/>
          <w:shd w:val="clear" w:color="auto" w:fill="FFFFFF"/>
          <w:lang w:eastAsia="it-IT"/>
        </w:rPr>
      </w:pPr>
      <w:r w:rsidRPr="00E87261">
        <w:rPr>
          <w:rFonts w:eastAsia="Times New Roman" w:cstheme="minorHAnsi"/>
          <w:b/>
          <w:bCs/>
          <w:color w:val="005FAC"/>
          <w:lang w:eastAsia="it-IT"/>
        </w:rPr>
        <w:t xml:space="preserve">Progetto:  </w:t>
      </w:r>
      <w:r w:rsidRPr="00E87261">
        <w:rPr>
          <w:rFonts w:ascii="Calibri" w:eastAsia="Calibri" w:hAnsi="Calibri" w:cs="Calibri"/>
          <w:b/>
          <w:i/>
          <w:iCs/>
          <w:sz w:val="20"/>
          <w:szCs w:val="20"/>
          <w:lang w:eastAsia="it-IT"/>
        </w:rPr>
        <w:t>Dalla potenza all’atto</w:t>
      </w:r>
    </w:p>
    <w:p w:rsidR="00E87261" w:rsidRPr="00E87261" w:rsidRDefault="00E87261" w:rsidP="00E87261">
      <w:pPr>
        <w:spacing w:after="0" w:line="240" w:lineRule="auto"/>
        <w:contextualSpacing/>
        <w:rPr>
          <w:rFonts w:eastAsia="Times New Roman" w:cstheme="minorHAnsi"/>
          <w:b/>
          <w:bCs/>
          <w:color w:val="005FAC"/>
          <w:lang w:eastAsia="it-IT"/>
        </w:rPr>
      </w:pPr>
      <w:r w:rsidRPr="00E87261">
        <w:rPr>
          <w:rFonts w:eastAsia="Times New Roman" w:cstheme="minorHAnsi"/>
          <w:b/>
          <w:bCs/>
          <w:color w:val="005FAC"/>
          <w:lang w:eastAsia="it-IT"/>
        </w:rPr>
        <w:t xml:space="preserve">Codice CUP: </w:t>
      </w:r>
      <w:r w:rsidRPr="00E87261">
        <w:rPr>
          <w:rFonts w:ascii="Calibri" w:eastAsia="Calibri" w:hAnsi="Calibri" w:cs="Calibri"/>
          <w:b/>
          <w:i/>
          <w:iCs/>
          <w:sz w:val="20"/>
          <w:szCs w:val="20"/>
          <w:lang w:eastAsia="it-IT"/>
        </w:rPr>
        <w:t>G54D21000560006</w:t>
      </w:r>
      <w:r w:rsidRPr="00E87261">
        <w:rPr>
          <w:rFonts w:eastAsia="Times New Roman" w:cstheme="minorHAnsi"/>
          <w:b/>
          <w:bCs/>
          <w:color w:val="005FAC"/>
          <w:lang w:eastAsia="it-IT"/>
        </w:rPr>
        <w:tab/>
        <w:t xml:space="preserve"> </w:t>
      </w:r>
    </w:p>
    <w:p w:rsidR="00E87261" w:rsidRPr="00E87261" w:rsidRDefault="00E87261" w:rsidP="00E87261">
      <w:pPr>
        <w:spacing w:after="0" w:line="240" w:lineRule="auto"/>
        <w:contextualSpacing/>
        <w:rPr>
          <w:rFonts w:eastAsia="Times New Roman" w:cstheme="minorHAnsi"/>
          <w:b/>
          <w:bCs/>
          <w:lang w:val="fr-FR" w:eastAsia="it-IT"/>
        </w:rPr>
      </w:pPr>
      <w:r w:rsidRPr="00E87261">
        <w:rPr>
          <w:rFonts w:eastAsia="Times New Roman" w:cstheme="minorHAnsi"/>
          <w:b/>
          <w:bCs/>
          <w:color w:val="005FAC"/>
          <w:lang w:eastAsia="it-IT"/>
        </w:rPr>
        <w:t>Codice progetto:</w:t>
      </w:r>
      <w:r w:rsidRPr="00E87261">
        <w:rPr>
          <w:rFonts w:eastAsia="Times New Roman" w:cstheme="minorHAnsi"/>
          <w:b/>
          <w:bCs/>
          <w:color w:val="212529"/>
          <w:lang w:eastAsia="it-IT"/>
        </w:rPr>
        <w:t xml:space="preserve"> </w:t>
      </w:r>
      <w:r w:rsidRPr="00E87261">
        <w:rPr>
          <w:rFonts w:ascii="Calibri" w:eastAsia="Calibri" w:hAnsi="Calibri" w:cs="Calibri"/>
          <w:b/>
          <w:i/>
          <w:iCs/>
          <w:sz w:val="20"/>
          <w:szCs w:val="20"/>
          <w:lang w:eastAsia="it-IT"/>
        </w:rPr>
        <w:t>M4C1I1.4-2024-1322– P-51279</w:t>
      </w:r>
    </w:p>
    <w:p w:rsidR="00E87261" w:rsidRPr="00E87261" w:rsidRDefault="00E87261" w:rsidP="00E87261">
      <w:pPr>
        <w:keepNext/>
        <w:keepLines/>
        <w:widowControl w:val="0"/>
        <w:spacing w:after="0" w:line="240" w:lineRule="auto"/>
        <w:jc w:val="center"/>
        <w:outlineLvl w:val="5"/>
        <w:rPr>
          <w:rFonts w:eastAsia="Arial" w:cstheme="minorHAnsi"/>
          <w:b/>
          <w:bCs/>
          <w:sz w:val="24"/>
          <w:szCs w:val="24"/>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Il/la sottoscritto/a __________________________________________________________________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Nato a _______________ il______________ residente a_____________ Provincia di 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 xml:space="preserve"> Via________________________________________________ Codice Fiscale __________________ </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Partecipante alla selezione in qualità di ______________________________ nel progetto di cui in oggetto</w:t>
      </w:r>
    </w:p>
    <w:p w:rsidR="00E87261" w:rsidRPr="00E87261" w:rsidRDefault="00E87261" w:rsidP="00E87261">
      <w:pPr>
        <w:keepNext/>
        <w:keepLines/>
        <w:widowControl w:val="0"/>
        <w:spacing w:after="0" w:line="240" w:lineRule="auto"/>
        <w:outlineLvl w:val="5"/>
        <w:rPr>
          <w:rFonts w:eastAsia="Arial" w:cs="Times New Roman"/>
          <w:bCs/>
          <w:lang w:eastAsia="it-IT"/>
        </w:rPr>
      </w:pPr>
    </w:p>
    <w:p w:rsidR="00E87261" w:rsidRPr="00E87261" w:rsidRDefault="00E87261" w:rsidP="00E87261">
      <w:pPr>
        <w:spacing w:before="120" w:after="120" w:line="240" w:lineRule="auto"/>
        <w:jc w:val="center"/>
        <w:outlineLvl w:val="0"/>
        <w:rPr>
          <w:rFonts w:eastAsia="Times New Roman" w:cstheme="minorHAnsi"/>
          <w:b/>
          <w:lang w:eastAsia="it-IT"/>
        </w:rPr>
      </w:pPr>
      <w:r w:rsidRPr="00E87261">
        <w:rPr>
          <w:rFonts w:eastAsia="Times New Roman" w:cstheme="minorHAnsi"/>
          <w:b/>
          <w:lang w:eastAsia="it-IT"/>
        </w:rPr>
        <w:t>DICHIARA</w:t>
      </w:r>
    </w:p>
    <w:p w:rsidR="00E87261" w:rsidRPr="00E87261" w:rsidRDefault="00E87261" w:rsidP="00E87261">
      <w:pPr>
        <w:spacing w:before="120" w:after="120" w:line="240" w:lineRule="auto"/>
        <w:jc w:val="center"/>
        <w:outlineLvl w:val="0"/>
        <w:rPr>
          <w:rFonts w:eastAsia="Times New Roman" w:cstheme="minorHAnsi"/>
          <w:b/>
          <w:lang w:eastAsia="it-IT"/>
        </w:rPr>
      </w:pPr>
    </w:p>
    <w:p w:rsidR="00E87261" w:rsidRPr="00E87261" w:rsidRDefault="00E87261" w:rsidP="00E87261">
      <w:pPr>
        <w:spacing w:before="120" w:after="120" w:line="240" w:lineRule="auto"/>
        <w:jc w:val="both"/>
        <w:rPr>
          <w:rFonts w:eastAsia="Times New Roman" w:cstheme="minorHAnsi"/>
          <w:b/>
          <w:lang w:eastAsia="it-IT"/>
        </w:rPr>
      </w:pPr>
      <w:r w:rsidRPr="00E87261">
        <w:rPr>
          <w:rFonts w:eastAsia="Times New Roman" w:cstheme="minorHAnsi"/>
          <w:b/>
          <w:lang w:eastAsia="it-IT"/>
        </w:rPr>
        <w:t xml:space="preserve">ai sensi dell’art. 75 del </w:t>
      </w:r>
      <w:proofErr w:type="spellStart"/>
      <w:r w:rsidRPr="00E87261">
        <w:rPr>
          <w:rFonts w:eastAsia="Times New Roman" w:cstheme="minorHAnsi"/>
          <w:b/>
          <w:lang w:eastAsia="it-IT"/>
        </w:rPr>
        <w:t>d.P.R.</w:t>
      </w:r>
      <w:proofErr w:type="spellEnd"/>
      <w:r w:rsidRPr="00E87261">
        <w:rPr>
          <w:rFonts w:eastAsia="Times New Roman" w:cstheme="minorHAnsi"/>
          <w:b/>
          <w:lang w:eastAsia="it-IT"/>
        </w:rPr>
        <w:t xml:space="preserve"> n. 445 del 28 dicembre 2000 consapevole degli artt. 46 e 47 del </w:t>
      </w:r>
      <w:proofErr w:type="spellStart"/>
      <w:r w:rsidRPr="00E87261">
        <w:rPr>
          <w:rFonts w:eastAsia="Times New Roman" w:cstheme="minorHAnsi"/>
          <w:b/>
          <w:lang w:eastAsia="it-IT"/>
        </w:rPr>
        <w:t>d.P.R.</w:t>
      </w:r>
      <w:proofErr w:type="spellEnd"/>
      <w:r w:rsidRPr="00E87261">
        <w:rPr>
          <w:rFonts w:eastAsia="Times New Roman" w:cstheme="minorHAnsi"/>
          <w:b/>
          <w:lang w:eastAsia="it-IT"/>
        </w:rPr>
        <w:t xml:space="preserve"> n. 445 del 28 dicembre 2000:</w:t>
      </w:r>
    </w:p>
    <w:p w:rsidR="00E87261" w:rsidRPr="00E87261" w:rsidRDefault="00E87261" w:rsidP="00E87261">
      <w:pPr>
        <w:spacing w:before="120" w:after="120" w:line="240" w:lineRule="auto"/>
        <w:jc w:val="both"/>
        <w:rPr>
          <w:rFonts w:eastAsia="Times New Roman" w:cstheme="minorHAnsi"/>
          <w:b/>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non trovarsi in situazione di incompatibilità, ai sensi di quanto previsto dal d.lgs. n. 39/2013 e dall’art. 53, del d.lgs. n. 165/2001; </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di non avere, direttamente o indirettamente, un interesse finanziario, economico o altro interesse personale nel procedimento in esame ai sensi e per gli effetti di quanto  </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propri;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parenti, affini entro il secondo grado, del coniuge o di conviventi, oppure di persone con le quali abbia rapporti di frequentazione abituale;</w:t>
      </w: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soggetti od organizzazioni con cui egli o il coniuge abbia causa pendente o grave inimicizia o rapporti di credito o debito significativi;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soggetti od organizzazioni di cui sia tutore, curatore, procuratore o agente, titolare effettivo, ovvero di enti, associazioni anche non riconosciute, comitati, società o stabilimenti di cui sia amministratore o gerente o dirigente;</w:t>
      </w:r>
    </w:p>
    <w:p w:rsidR="00E87261" w:rsidRPr="00E87261" w:rsidRDefault="00E87261" w:rsidP="00E87261">
      <w:pPr>
        <w:autoSpaceDE w:val="0"/>
        <w:autoSpaceDN w:val="0"/>
        <w:adjustRightInd w:val="0"/>
        <w:spacing w:before="120" w:after="120" w:line="240" w:lineRule="auto"/>
        <w:ind w:left="1068"/>
        <w:contextualSpacing/>
        <w:jc w:val="both"/>
        <w:rPr>
          <w:rFonts w:eastAsia="Times New Roman" w:cstheme="minorHAnsi"/>
          <w:lang w:eastAsia="it-IT"/>
        </w:rPr>
      </w:pPr>
    </w:p>
    <w:p w:rsidR="00E87261" w:rsidRPr="00E87261" w:rsidRDefault="00E87261" w:rsidP="00E87261">
      <w:pPr>
        <w:numPr>
          <w:ilvl w:val="0"/>
          <w:numId w:val="1"/>
        </w:numPr>
        <w:spacing w:after="120" w:line="240" w:lineRule="auto"/>
        <w:contextualSpacing/>
        <w:jc w:val="both"/>
        <w:rPr>
          <w:rFonts w:eastAsia="Calibri" w:cstheme="minorHAnsi"/>
          <w:lang w:eastAsia="it-IT"/>
        </w:rPr>
      </w:pPr>
      <w:r w:rsidRPr="00E87261">
        <w:rPr>
          <w:rFonts w:eastAsia="Calibri" w:cstheme="minorHAnsi"/>
          <w:lang w:eastAsia="it-IT"/>
        </w:rPr>
        <w:t>che non sussistono diverse ragioni di opportunità che si frappongano al conferimento dell’incarico in questione;</w:t>
      </w:r>
    </w:p>
    <w:p w:rsidR="00E87261" w:rsidRPr="00E87261" w:rsidRDefault="00E87261" w:rsidP="00E87261">
      <w:pPr>
        <w:spacing w:after="120"/>
        <w:ind w:left="720"/>
        <w:contextualSpacing/>
        <w:jc w:val="both"/>
        <w:rPr>
          <w:rFonts w:eastAsia="Calibri" w:cstheme="minorHAnsi"/>
          <w:lang w:eastAsia="it-IT"/>
        </w:rPr>
      </w:pPr>
    </w:p>
    <w:p w:rsidR="00E87261" w:rsidRPr="00E87261" w:rsidRDefault="00E87261" w:rsidP="00E87261">
      <w:pPr>
        <w:numPr>
          <w:ilvl w:val="0"/>
          <w:numId w:val="1"/>
        </w:numPr>
        <w:spacing w:before="120" w:after="120" w:line="240" w:lineRule="auto"/>
        <w:contextualSpacing/>
        <w:jc w:val="both"/>
        <w:rPr>
          <w:rFonts w:cstheme="minorHAnsi"/>
          <w:lang w:eastAsia="it-IT"/>
        </w:rPr>
      </w:pPr>
      <w:r w:rsidRPr="00E87261">
        <w:rPr>
          <w:rFonts w:eastAsia="Times New Roman" w:cstheme="minorHAnsi"/>
          <w:lang w:eastAsia="it-IT"/>
        </w:rPr>
        <w:t>di aver preso piena cognizione del D.M. 26 aprile 2022, n. 105, recante il Codice di Comportamento dei dipendenti del Ministero dell’istruzione e del merito;</w:t>
      </w:r>
    </w:p>
    <w:p w:rsidR="00E87261" w:rsidRPr="00E87261" w:rsidRDefault="00E87261" w:rsidP="00E87261">
      <w:pPr>
        <w:spacing w:after="0" w:line="240" w:lineRule="auto"/>
        <w:rPr>
          <w:rFonts w:eastAsia="Calibri" w:cstheme="minorHAnsi"/>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 comunicare tempestivamente all’Istituzione scolastica eventuali variazioni che dovessero intervenire nel corso dello svolgimento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altresì a comunicare all’Istituzione scolastica qualsiasi altra circostanza sopravvenuta di carattere ostativo rispetto all’espletamento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rsidR="00E87261" w:rsidRPr="00E87261" w:rsidRDefault="00E87261" w:rsidP="00E87261">
      <w:pPr>
        <w:spacing w:after="0" w:line="240" w:lineRule="auto"/>
        <w:contextualSpacing/>
        <w:rPr>
          <w:rFonts w:eastAsia="Times New Roman" w:cstheme="minorHAnsi"/>
          <w:b/>
          <w:lang w:eastAsia="it-IT"/>
        </w:rPr>
      </w:pPr>
    </w:p>
    <w:p w:rsidR="00E87261" w:rsidRPr="00E87261" w:rsidRDefault="00E87261" w:rsidP="00E87261">
      <w:pPr>
        <w:spacing w:after="0" w:line="240" w:lineRule="auto"/>
        <w:contextualSpacing/>
        <w:rPr>
          <w:rFonts w:eastAsia="Times New Roman" w:cstheme="minorHAnsi"/>
          <w:lang w:eastAsia="it-IT"/>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 xml:space="preserve">                                                                                                                               </w:t>
      </w:r>
      <w:r w:rsidRPr="00E87261">
        <w:rPr>
          <w:rFonts w:eastAsia="Calibri" w:cstheme="minorHAnsi"/>
        </w:rPr>
        <w:tab/>
        <w:t xml:space="preserve">           Firmato</w:t>
      </w:r>
    </w:p>
    <w:p w:rsidR="00E87261" w:rsidRPr="00E87261" w:rsidRDefault="00E87261" w:rsidP="00E87261">
      <w:pPr>
        <w:tabs>
          <w:tab w:val="left" w:pos="6585"/>
        </w:tabs>
        <w:spacing w:after="0" w:line="240" w:lineRule="auto"/>
        <w:rPr>
          <w:rFonts w:eastAsia="Calibri" w:cstheme="minorHAnsi"/>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t>__________________</w:t>
      </w:r>
    </w:p>
    <w:p w:rsidR="00E87261" w:rsidRPr="00E87261" w:rsidRDefault="00E87261" w:rsidP="00E87261">
      <w:pPr>
        <w:spacing w:after="0" w:line="240" w:lineRule="auto"/>
        <w:rPr>
          <w:rFonts w:eastAsia="Calibri" w:cstheme="minorHAnsi"/>
          <w:sz w:val="24"/>
          <w:szCs w:val="24"/>
        </w:rPr>
      </w:pPr>
    </w:p>
    <w:p w:rsidR="00E87261" w:rsidRPr="00E87261" w:rsidRDefault="00E87261" w:rsidP="00E87261">
      <w:pPr>
        <w:spacing w:line="240" w:lineRule="auto"/>
        <w:contextualSpacing/>
        <w:mirrorIndents/>
        <w:rPr>
          <w:i/>
        </w:rPr>
      </w:pPr>
    </w:p>
    <w:p w:rsidR="00E87261" w:rsidRPr="00E87261" w:rsidRDefault="00E87261" w:rsidP="00E87261">
      <w:pPr>
        <w:autoSpaceDE w:val="0"/>
        <w:spacing w:line="240" w:lineRule="auto"/>
        <w:mirrorIndents/>
        <w:rPr>
          <w:rFonts w:ascii="Arial" w:eastAsiaTheme="minorEastAsia" w:hAnsi="Arial" w:cs="Arial"/>
          <w:sz w:val="18"/>
          <w:szCs w:val="18"/>
          <w:lang w:eastAsia="it-IT"/>
        </w:rPr>
      </w:pPr>
    </w:p>
    <w:p w:rsidR="008B194D" w:rsidRDefault="008B194D"/>
    <w:sectPr w:rsidR="008B194D" w:rsidSect="00551912">
      <w:footerReference w:type="even" r:id="rId12"/>
      <w:footerReference w:type="default" r:id="rId13"/>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511F47">
      <w:pPr>
        <w:spacing w:after="0" w:line="240" w:lineRule="auto"/>
      </w:pPr>
      <w:r>
        <w:separator/>
      </w:r>
    </w:p>
  </w:endnote>
  <w:endnote w:type="continuationSeparator" w:id="0">
    <w:p w:rsidR="00000000" w:rsidRDefault="00511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6</w:t>
    </w:r>
    <w:r>
      <w:rPr>
        <w:rStyle w:val="Numeropagina"/>
      </w:rPr>
      <w:fldChar w:fldCharType="end"/>
    </w:r>
  </w:p>
  <w:p w:rsidR="00AF52DE" w:rsidRDefault="00511F47">
    <w:pPr>
      <w:pStyle w:val="Pidipagina"/>
    </w:pPr>
  </w:p>
  <w:p w:rsidR="009F4F91" w:rsidRDefault="00511F47"/>
  <w:p w:rsidR="009F4F91" w:rsidRDefault="00511F4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511F47">
      <w:rPr>
        <w:rStyle w:val="Numeropagina"/>
        <w:noProof/>
      </w:rPr>
      <w:t>2</w:t>
    </w:r>
    <w:r>
      <w:rPr>
        <w:rStyle w:val="Numeropagina"/>
      </w:rPr>
      <w:fldChar w:fldCharType="end"/>
    </w:r>
  </w:p>
  <w:p w:rsidR="00AF52DE" w:rsidRDefault="00511F47">
    <w:pPr>
      <w:pStyle w:val="Pidipagina"/>
    </w:pPr>
  </w:p>
  <w:p w:rsidR="009F4F91" w:rsidRDefault="00511F47"/>
  <w:p w:rsidR="009F4F91" w:rsidRDefault="00511F4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511F47">
      <w:pPr>
        <w:spacing w:after="0" w:line="240" w:lineRule="auto"/>
      </w:pPr>
      <w:r>
        <w:separator/>
      </w:r>
    </w:p>
  </w:footnote>
  <w:footnote w:type="continuationSeparator" w:id="0">
    <w:p w:rsidR="00000000" w:rsidRDefault="00511F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261"/>
    <w:rsid w:val="00511F47"/>
    <w:rsid w:val="008B194D"/>
    <w:rsid w:val="00E872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vic821006@pec.istruzione.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vic821006@istruzione.it" TargetMode="External"/><Relationship Id="rId4" Type="http://schemas.openxmlformats.org/officeDocument/2006/relationships/settings" Target="settings.xml"/><Relationship Id="rId9" Type="http://schemas.openxmlformats.org/officeDocument/2006/relationships/hyperlink" Target="http://www.istitutocomprensivobroni.edu.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600</Words>
  <Characters>3425</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Dirigente</dc:creator>
  <cp:lastModifiedBy>DSGA</cp:lastModifiedBy>
  <cp:revision>2</cp:revision>
  <dcterms:created xsi:type="dcterms:W3CDTF">2025-01-28T09:21:00Z</dcterms:created>
  <dcterms:modified xsi:type="dcterms:W3CDTF">2025-01-28T09:32:00Z</dcterms:modified>
</cp:coreProperties>
</file>