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316"/>
        <w:tblW w:w="962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4"/>
      </w:tblGrid>
      <w:tr w:rsidR="002C2116" w:rsidRPr="0001474A" w14:paraId="581829BE" w14:textId="77777777" w:rsidTr="002C2116">
        <w:tc>
          <w:tcPr>
            <w:tcW w:w="9624" w:type="dxa"/>
            <w:tcBorders>
              <w:top w:val="double" w:sz="4" w:space="0" w:color="auto"/>
              <w:bottom w:val="double" w:sz="4" w:space="0" w:color="auto"/>
            </w:tcBorders>
          </w:tcPr>
          <w:p w14:paraId="480711C8" w14:textId="77777777" w:rsidR="002C2116" w:rsidRPr="0079066F" w:rsidRDefault="002C2116" w:rsidP="002C2116">
            <w:pPr>
              <w:suppressAutoHyphens/>
              <w:spacing w:before="120" w:after="120"/>
              <w:jc w:val="center"/>
              <w:rPr>
                <w:b/>
                <w:u w:val="single"/>
                <w:lang w:val="it-IT" w:eastAsia="it-IT"/>
              </w:rPr>
            </w:pPr>
            <w:bookmarkStart w:id="0" w:name="_Hlk87633223"/>
          </w:p>
          <w:p w14:paraId="38EA3933" w14:textId="77777777" w:rsidR="00520225" w:rsidRPr="007934E5" w:rsidRDefault="00520225" w:rsidP="0052022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7934E5">
              <w:rPr>
                <w:rFonts w:cstheme="minorHAnsi"/>
                <w:b/>
                <w:bCs/>
              </w:rPr>
              <w:t>PIANO NAZIONALE DI RIPRESA E RESILIENZA</w:t>
            </w:r>
          </w:p>
          <w:p w14:paraId="0CA135D8" w14:textId="77777777" w:rsidR="00520225" w:rsidRPr="007934E5" w:rsidRDefault="00520225" w:rsidP="0052022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7934E5">
              <w:rPr>
                <w:rFonts w:cstheme="minorHAnsi"/>
                <w:b/>
                <w:bCs/>
              </w:rPr>
              <w:t>MISSIONE 4: ISTRUZIONE E RICERCA</w:t>
            </w:r>
          </w:p>
          <w:p w14:paraId="1F9B4A8E" w14:textId="77777777" w:rsidR="00520225" w:rsidRPr="007934E5" w:rsidRDefault="00520225" w:rsidP="0052022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7934E5">
              <w:rPr>
                <w:rFonts w:cstheme="minorHAnsi"/>
                <w:b/>
                <w:bCs/>
              </w:rPr>
              <w:t>Componente</w:t>
            </w:r>
            <w:proofErr w:type="spellEnd"/>
            <w:r w:rsidRPr="007934E5">
              <w:rPr>
                <w:rFonts w:cstheme="minorHAnsi"/>
                <w:b/>
                <w:bCs/>
              </w:rPr>
              <w:t xml:space="preserve"> 1 – </w:t>
            </w:r>
            <w:proofErr w:type="spellStart"/>
            <w:r w:rsidRPr="007934E5">
              <w:rPr>
                <w:rFonts w:cstheme="minorHAnsi"/>
                <w:b/>
                <w:bCs/>
              </w:rPr>
              <w:t>Potenziamento</w:t>
            </w:r>
            <w:proofErr w:type="spellEnd"/>
            <w:r w:rsidRPr="007934E5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7934E5">
              <w:rPr>
                <w:rFonts w:cstheme="minorHAnsi"/>
                <w:b/>
                <w:bCs/>
              </w:rPr>
              <w:t>dell’offerta</w:t>
            </w:r>
            <w:proofErr w:type="spellEnd"/>
            <w:r w:rsidRPr="007934E5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7934E5">
              <w:rPr>
                <w:rFonts w:cstheme="minorHAnsi"/>
                <w:b/>
                <w:bCs/>
              </w:rPr>
              <w:t>dei</w:t>
            </w:r>
            <w:proofErr w:type="spellEnd"/>
            <w:r w:rsidRPr="007934E5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7934E5">
              <w:rPr>
                <w:rFonts w:cstheme="minorHAnsi"/>
                <w:b/>
                <w:bCs/>
              </w:rPr>
              <w:t>servizi</w:t>
            </w:r>
            <w:proofErr w:type="spellEnd"/>
            <w:r w:rsidRPr="007934E5">
              <w:rPr>
                <w:rFonts w:cstheme="minorHAnsi"/>
                <w:b/>
                <w:bCs/>
              </w:rPr>
              <w:t xml:space="preserve"> di </w:t>
            </w:r>
            <w:proofErr w:type="spellStart"/>
            <w:r w:rsidRPr="007934E5">
              <w:rPr>
                <w:rFonts w:cstheme="minorHAnsi"/>
                <w:b/>
                <w:bCs/>
              </w:rPr>
              <w:t>istruzione</w:t>
            </w:r>
            <w:proofErr w:type="spellEnd"/>
            <w:r w:rsidRPr="007934E5">
              <w:rPr>
                <w:rFonts w:cstheme="minorHAnsi"/>
                <w:b/>
                <w:bCs/>
              </w:rPr>
              <w:t xml:space="preserve">: </w:t>
            </w:r>
            <w:proofErr w:type="spellStart"/>
            <w:r w:rsidRPr="007934E5">
              <w:rPr>
                <w:rFonts w:cstheme="minorHAnsi"/>
                <w:b/>
                <w:bCs/>
              </w:rPr>
              <w:t>dagli</w:t>
            </w:r>
            <w:proofErr w:type="spellEnd"/>
            <w:r w:rsidRPr="007934E5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7934E5">
              <w:rPr>
                <w:rFonts w:cstheme="minorHAnsi"/>
                <w:b/>
                <w:bCs/>
              </w:rPr>
              <w:t>asili</w:t>
            </w:r>
            <w:proofErr w:type="spellEnd"/>
            <w:r w:rsidRPr="007934E5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7934E5">
              <w:rPr>
                <w:rFonts w:cstheme="minorHAnsi"/>
                <w:b/>
                <w:bCs/>
              </w:rPr>
              <w:t>nido</w:t>
            </w:r>
            <w:proofErr w:type="spellEnd"/>
            <w:r w:rsidRPr="007934E5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7934E5">
              <w:rPr>
                <w:rFonts w:cstheme="minorHAnsi"/>
                <w:b/>
                <w:bCs/>
              </w:rPr>
              <w:t>alle</w:t>
            </w:r>
            <w:proofErr w:type="spellEnd"/>
            <w:r w:rsidRPr="007934E5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7934E5">
              <w:rPr>
                <w:rFonts w:cstheme="minorHAnsi"/>
                <w:b/>
                <w:bCs/>
              </w:rPr>
              <w:t>Università</w:t>
            </w:r>
            <w:proofErr w:type="spellEnd"/>
          </w:p>
          <w:p w14:paraId="2387EE13" w14:textId="77777777" w:rsidR="00520225" w:rsidRDefault="00520225" w:rsidP="0052022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proofErr w:type="spellStart"/>
            <w:r>
              <w:rPr>
                <w:rFonts w:cstheme="minorHAnsi"/>
                <w:b/>
                <w:bCs/>
              </w:rPr>
              <w:t>Investimento</w:t>
            </w:r>
            <w:proofErr w:type="spellEnd"/>
            <w:r>
              <w:rPr>
                <w:rFonts w:cstheme="minorHAnsi"/>
                <w:b/>
                <w:bCs/>
              </w:rPr>
              <w:t xml:space="preserve"> 1.4: </w:t>
            </w:r>
            <w:proofErr w:type="spellStart"/>
            <w:r>
              <w:rPr>
                <w:rFonts w:cstheme="minorHAnsi"/>
                <w:b/>
                <w:bCs/>
              </w:rPr>
              <w:t>Intervento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finalizzato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alla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riduzione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dei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divari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territoriali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nelle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scuole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secondarie</w:t>
            </w:r>
            <w:proofErr w:type="spellEnd"/>
            <w:r>
              <w:rPr>
                <w:rFonts w:cstheme="minorHAnsi"/>
                <w:b/>
                <w:bCs/>
              </w:rPr>
              <w:t xml:space="preserve"> di primo e secondo </w:t>
            </w:r>
            <w:proofErr w:type="spellStart"/>
            <w:r>
              <w:rPr>
                <w:rFonts w:cstheme="minorHAnsi"/>
                <w:b/>
                <w:bCs/>
              </w:rPr>
              <w:t>grado</w:t>
            </w:r>
            <w:proofErr w:type="spellEnd"/>
            <w:r>
              <w:rPr>
                <w:rFonts w:cstheme="minorHAnsi"/>
                <w:b/>
                <w:bCs/>
              </w:rPr>
              <w:t xml:space="preserve"> e </w:t>
            </w:r>
            <w:proofErr w:type="spellStart"/>
            <w:r>
              <w:rPr>
                <w:rFonts w:cstheme="minorHAnsi"/>
                <w:b/>
                <w:bCs/>
              </w:rPr>
              <w:t>alla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lotta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alla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dispersione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scolastica</w:t>
            </w:r>
            <w:proofErr w:type="spellEnd"/>
            <w:r>
              <w:rPr>
                <w:rFonts w:cstheme="minorHAnsi"/>
                <w:b/>
                <w:bCs/>
              </w:rPr>
              <w:t>.</w:t>
            </w:r>
          </w:p>
          <w:p w14:paraId="30C50321" w14:textId="77777777" w:rsidR="00520225" w:rsidRPr="007934E5" w:rsidRDefault="00520225" w:rsidP="0052022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proofErr w:type="spellStart"/>
            <w:r>
              <w:rPr>
                <w:rFonts w:cstheme="minorHAnsi"/>
                <w:b/>
                <w:bCs/>
              </w:rPr>
              <w:t>Intervento</w:t>
            </w:r>
            <w:proofErr w:type="spellEnd"/>
            <w:r>
              <w:rPr>
                <w:rFonts w:cstheme="minorHAnsi"/>
                <w:b/>
                <w:bCs/>
              </w:rPr>
              <w:t xml:space="preserve"> di </w:t>
            </w:r>
            <w:proofErr w:type="spellStart"/>
            <w:r>
              <w:rPr>
                <w:rFonts w:cstheme="minorHAnsi"/>
                <w:b/>
                <w:bCs/>
              </w:rPr>
              <w:t>tutoraggio</w:t>
            </w:r>
            <w:proofErr w:type="spellEnd"/>
            <w:r>
              <w:rPr>
                <w:rFonts w:cstheme="minorHAnsi"/>
                <w:b/>
                <w:bCs/>
              </w:rPr>
              <w:t xml:space="preserve"> e </w:t>
            </w:r>
            <w:proofErr w:type="spellStart"/>
            <w:r>
              <w:rPr>
                <w:rFonts w:cstheme="minorHAnsi"/>
                <w:b/>
                <w:bCs/>
              </w:rPr>
              <w:t>formazione</w:t>
            </w:r>
            <w:proofErr w:type="spellEnd"/>
            <w:r>
              <w:rPr>
                <w:rFonts w:cstheme="minorHAnsi"/>
                <w:b/>
                <w:bCs/>
              </w:rPr>
              <w:t xml:space="preserve"> per la </w:t>
            </w:r>
            <w:proofErr w:type="spellStart"/>
            <w:r>
              <w:rPr>
                <w:rFonts w:cstheme="minorHAnsi"/>
                <w:b/>
                <w:bCs/>
              </w:rPr>
              <w:t>riduzione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dei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divari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negli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apprendimenti</w:t>
            </w:r>
            <w:proofErr w:type="spellEnd"/>
            <w:r>
              <w:rPr>
                <w:rFonts w:cstheme="minorHAnsi"/>
                <w:b/>
                <w:bCs/>
              </w:rPr>
              <w:t xml:space="preserve"> e </w:t>
            </w:r>
            <w:proofErr w:type="spellStart"/>
            <w:r>
              <w:rPr>
                <w:rFonts w:cstheme="minorHAnsi"/>
                <w:b/>
                <w:bCs/>
              </w:rPr>
              <w:t>il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contrasto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alla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dispersione</w:t>
            </w:r>
            <w:proofErr w:type="spellEnd"/>
            <w:r>
              <w:rPr>
                <w:rFonts w:cstheme="minorHAnsi"/>
                <w:b/>
                <w:bCs/>
              </w:rPr>
              <w:t xml:space="preserve"> </w:t>
            </w:r>
            <w:proofErr w:type="spellStart"/>
            <w:r>
              <w:rPr>
                <w:rFonts w:cstheme="minorHAnsi"/>
                <w:b/>
                <w:bCs/>
              </w:rPr>
              <w:t>scolastica</w:t>
            </w:r>
            <w:proofErr w:type="spellEnd"/>
            <w:r>
              <w:rPr>
                <w:rFonts w:cstheme="minorHAnsi"/>
                <w:b/>
                <w:bCs/>
              </w:rPr>
              <w:t xml:space="preserve"> (D.M. 19/2024)</w:t>
            </w:r>
          </w:p>
          <w:p w14:paraId="1115D39F" w14:textId="77777777" w:rsidR="00520225" w:rsidRPr="00052040" w:rsidRDefault="00520225" w:rsidP="00520225">
            <w:pPr>
              <w:jc w:val="both"/>
              <w:rPr>
                <w:rFonts w:cstheme="minorHAnsi"/>
                <w:b/>
              </w:rPr>
            </w:pPr>
          </w:p>
          <w:p w14:paraId="0D642AF2" w14:textId="77777777" w:rsidR="00520225" w:rsidRDefault="00520225" w:rsidP="00520225">
            <w:pPr>
              <w:jc w:val="center"/>
              <w:rPr>
                <w:rFonts w:ascii="NotoSans-Regular" w:hAnsi="NotoSans-Regular" w:cs="NotoSans-Regular"/>
                <w:color w:val="212529"/>
                <w:sz w:val="17"/>
                <w:szCs w:val="17"/>
              </w:rPr>
            </w:pPr>
            <w:proofErr w:type="spellStart"/>
            <w:r w:rsidRPr="00056CC5">
              <w:rPr>
                <w:rFonts w:cstheme="minorHAnsi"/>
              </w:rPr>
              <w:t>Codice</w:t>
            </w:r>
            <w:proofErr w:type="spellEnd"/>
            <w:r w:rsidRPr="00056CC5">
              <w:rPr>
                <w:rFonts w:cstheme="minorHAnsi"/>
              </w:rPr>
              <w:t xml:space="preserve"> </w:t>
            </w:r>
            <w:proofErr w:type="spellStart"/>
            <w:r w:rsidRPr="00056CC5">
              <w:rPr>
                <w:rFonts w:cstheme="minorHAnsi"/>
              </w:rPr>
              <w:t>progetto</w:t>
            </w:r>
            <w:proofErr w:type="spellEnd"/>
            <w:r>
              <w:rPr>
                <w:rFonts w:cstheme="minorHAnsi"/>
              </w:rPr>
              <w:t>:</w:t>
            </w:r>
            <w:r w:rsidRPr="00056CC5">
              <w:rPr>
                <w:rFonts w:cstheme="minorHAnsi"/>
              </w:rPr>
              <w:t xml:space="preserve"> </w:t>
            </w:r>
            <w:r w:rsidRPr="00524003">
              <w:rPr>
                <w:rFonts w:cstheme="minorHAnsi"/>
                <w:b/>
                <w:color w:val="212529"/>
                <w:shd w:val="clear" w:color="auto" w:fill="FFFFFF"/>
              </w:rPr>
              <w:t>M4C1I1.4-2024-1322</w:t>
            </w:r>
            <w:r>
              <w:rPr>
                <w:rFonts w:cstheme="minorHAnsi"/>
                <w:b/>
                <w:color w:val="212529"/>
                <w:shd w:val="clear" w:color="auto" w:fill="FFFFFF"/>
              </w:rPr>
              <w:t>– P-51279</w:t>
            </w:r>
          </w:p>
          <w:p w14:paraId="56D03185" w14:textId="77777777" w:rsidR="00520225" w:rsidRPr="00056CC5" w:rsidRDefault="00520225" w:rsidP="00520225">
            <w:pPr>
              <w:jc w:val="center"/>
              <w:rPr>
                <w:rFonts w:cstheme="minorHAnsi"/>
              </w:rPr>
            </w:pPr>
            <w:proofErr w:type="spellStart"/>
            <w:r w:rsidRPr="00056CC5">
              <w:rPr>
                <w:rFonts w:cstheme="minorHAnsi"/>
              </w:rPr>
              <w:t>Titolo</w:t>
            </w:r>
            <w:proofErr w:type="spellEnd"/>
            <w:r w:rsidRPr="00056CC5"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progetto</w:t>
            </w:r>
            <w:proofErr w:type="spellEnd"/>
            <w:r>
              <w:rPr>
                <w:rFonts w:cstheme="minorHAnsi"/>
              </w:rPr>
              <w:t xml:space="preserve">: </w:t>
            </w:r>
            <w:proofErr w:type="spellStart"/>
            <w:r>
              <w:rPr>
                <w:rFonts w:cstheme="minorHAnsi"/>
                <w:b/>
                <w:color w:val="212529"/>
                <w:shd w:val="clear" w:color="auto" w:fill="FFFFFF"/>
              </w:rPr>
              <w:t>Dalla</w:t>
            </w:r>
            <w:proofErr w:type="spellEnd"/>
            <w:r>
              <w:rPr>
                <w:rFonts w:cstheme="minorHAnsi"/>
                <w:b/>
                <w:color w:val="212529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theme="minorHAnsi"/>
                <w:b/>
                <w:color w:val="212529"/>
                <w:shd w:val="clear" w:color="auto" w:fill="FFFFFF"/>
              </w:rPr>
              <w:t>potenza</w:t>
            </w:r>
            <w:proofErr w:type="spellEnd"/>
            <w:r>
              <w:rPr>
                <w:rFonts w:cstheme="minorHAnsi"/>
                <w:b/>
                <w:color w:val="212529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theme="minorHAnsi"/>
                <w:b/>
                <w:color w:val="212529"/>
                <w:shd w:val="clear" w:color="auto" w:fill="FFFFFF"/>
              </w:rPr>
              <w:t>all’atto</w:t>
            </w:r>
            <w:proofErr w:type="spellEnd"/>
          </w:p>
          <w:p w14:paraId="0C08B095" w14:textId="77777777" w:rsidR="00520225" w:rsidRPr="00524003" w:rsidRDefault="00520225" w:rsidP="00520225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212529"/>
                <w:sz w:val="22"/>
                <w:szCs w:val="22"/>
                <w:shd w:val="clear" w:color="auto" w:fill="FFFFFF"/>
              </w:rPr>
            </w:pPr>
            <w:r w:rsidRPr="00056CC5">
              <w:rPr>
                <w:rFonts w:asciiTheme="minorHAnsi" w:hAnsiTheme="minorHAnsi" w:cstheme="minorHAnsi"/>
                <w:sz w:val="22"/>
                <w:szCs w:val="22"/>
              </w:rPr>
              <w:t>CUP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Pr="00056CC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24003">
              <w:rPr>
                <w:rFonts w:asciiTheme="minorHAnsi" w:hAnsiTheme="minorHAnsi" w:cstheme="minorHAnsi"/>
                <w:b/>
                <w:color w:val="212529"/>
                <w:sz w:val="22"/>
                <w:szCs w:val="22"/>
                <w:shd w:val="clear" w:color="auto" w:fill="FFFFFF"/>
              </w:rPr>
              <w:t>G54D21000560006</w:t>
            </w:r>
          </w:p>
          <w:p w14:paraId="12579B6A" w14:textId="30B115D8" w:rsidR="002C2116" w:rsidRPr="00DB4C6D" w:rsidRDefault="002C2116" w:rsidP="002C2116">
            <w:pPr>
              <w:spacing w:beforeLines="60" w:before="144" w:afterLines="60" w:after="144"/>
              <w:jc w:val="center"/>
              <w:rPr>
                <w:rFonts w:cstheme="minorHAnsi"/>
                <w:b/>
                <w:bCs/>
                <w:u w:val="single"/>
                <w:lang w:val="it-IT"/>
              </w:rPr>
            </w:pPr>
            <w:r w:rsidRPr="00DB4C6D">
              <w:rPr>
                <w:rFonts w:cstheme="minorHAnsi"/>
                <w:b/>
                <w:bCs/>
                <w:u w:val="single"/>
                <w:lang w:val="it-IT"/>
              </w:rPr>
              <w:t>D</w:t>
            </w:r>
            <w:r>
              <w:rPr>
                <w:rFonts w:cstheme="minorHAnsi"/>
                <w:b/>
                <w:bCs/>
                <w:u w:val="single"/>
                <w:lang w:val="it-IT"/>
              </w:rPr>
              <w:t>ICHIARAZIONE DI INESISTENZA DI CAUSA DI INCOMPATIBILITA’</w:t>
            </w:r>
            <w:r w:rsidR="007F33E0">
              <w:rPr>
                <w:rFonts w:cstheme="minorHAnsi"/>
                <w:b/>
                <w:bCs/>
                <w:u w:val="single"/>
                <w:lang w:val="it-IT"/>
              </w:rPr>
              <w:t>, DI CONFLITTO DI INTERESS</w:t>
            </w:r>
            <w:r w:rsidR="00493563">
              <w:rPr>
                <w:rFonts w:cstheme="minorHAnsi"/>
                <w:b/>
                <w:bCs/>
                <w:u w:val="single"/>
                <w:lang w:val="it-IT"/>
              </w:rPr>
              <w:t>I</w:t>
            </w:r>
            <w:r>
              <w:rPr>
                <w:rFonts w:cstheme="minorHAnsi"/>
                <w:b/>
                <w:bCs/>
                <w:u w:val="single"/>
                <w:lang w:val="it-IT"/>
              </w:rPr>
              <w:t xml:space="preserve"> E DI ASTENSIONE</w:t>
            </w:r>
            <w:r w:rsidR="008842E6">
              <w:rPr>
                <w:rFonts w:cstheme="minorHAnsi"/>
                <w:b/>
                <w:bCs/>
                <w:u w:val="single"/>
                <w:lang w:val="it-IT"/>
              </w:rPr>
              <w:t xml:space="preserve"> per</w:t>
            </w:r>
            <w:r w:rsidR="00132BFD">
              <w:rPr>
                <w:rFonts w:cstheme="minorHAnsi"/>
                <w:b/>
                <w:bCs/>
                <w:u w:val="single"/>
                <w:lang w:val="it-IT"/>
              </w:rPr>
              <w:t xml:space="preserve"> </w:t>
            </w:r>
            <w:r w:rsidR="00C27E01">
              <w:rPr>
                <w:rFonts w:cstheme="minorHAnsi"/>
                <w:b/>
                <w:bCs/>
                <w:u w:val="single"/>
                <w:lang w:val="it-IT"/>
              </w:rPr>
              <w:t>incarico</w:t>
            </w:r>
            <w:r w:rsidR="007F7395">
              <w:rPr>
                <w:rFonts w:cstheme="minorHAnsi"/>
                <w:b/>
                <w:bCs/>
                <w:u w:val="single"/>
                <w:lang w:val="it-IT"/>
              </w:rPr>
              <w:t xml:space="preserve"> previsto da </w:t>
            </w:r>
            <w:r w:rsidR="007F7395" w:rsidRPr="007F7395">
              <w:rPr>
                <w:rFonts w:cstheme="minorHAnsi"/>
                <w:b/>
                <w:bCs/>
                <w:u w:val="single"/>
                <w:lang w:val="it-IT"/>
              </w:rPr>
              <w:t>Avviso di selezione interna per personale ATA</w:t>
            </w:r>
          </w:p>
          <w:p w14:paraId="45F1DC11" w14:textId="77777777" w:rsidR="002C2116" w:rsidRPr="00DB4C6D" w:rsidRDefault="002C2116" w:rsidP="002C2116">
            <w:pPr>
              <w:suppressAutoHyphens/>
              <w:spacing w:before="120" w:after="120"/>
              <w:contextualSpacing/>
              <w:jc w:val="center"/>
              <w:rPr>
                <w:rFonts w:cstheme="minorHAnsi"/>
                <w:b/>
                <w:lang w:val="it-IT" w:eastAsia="it-IT"/>
              </w:rPr>
            </w:pPr>
            <w:r w:rsidRPr="00DB4C6D">
              <w:rPr>
                <w:rFonts w:cstheme="minorHAnsi"/>
                <w:b/>
                <w:lang w:val="it-IT" w:eastAsia="it-IT"/>
              </w:rPr>
              <w:t xml:space="preserve">(resa nelle forme di cui agli artt. 46 e 47 del </w:t>
            </w:r>
            <w:proofErr w:type="spellStart"/>
            <w:r w:rsidRPr="00DB4C6D">
              <w:rPr>
                <w:rFonts w:cstheme="minorHAnsi"/>
                <w:b/>
                <w:lang w:val="it-IT" w:eastAsia="it-IT"/>
              </w:rPr>
              <w:t>d.P.R.</w:t>
            </w:r>
            <w:proofErr w:type="spellEnd"/>
            <w:r w:rsidRPr="00DB4C6D">
              <w:rPr>
                <w:rFonts w:cstheme="minorHAnsi"/>
                <w:b/>
                <w:lang w:val="it-IT" w:eastAsia="it-IT"/>
              </w:rPr>
              <w:t xml:space="preserve"> n. 445 del 28 dicembre 2000)</w:t>
            </w:r>
          </w:p>
          <w:p w14:paraId="217B07A8" w14:textId="77777777" w:rsidR="002C2116" w:rsidRDefault="002C2116" w:rsidP="002C2116">
            <w:pPr>
              <w:suppressAutoHyphens/>
              <w:spacing w:before="120" w:after="120"/>
              <w:jc w:val="center"/>
              <w:rPr>
                <w:b/>
                <w:bCs/>
                <w:lang w:val="it-IT"/>
              </w:rPr>
            </w:pPr>
          </w:p>
          <w:p w14:paraId="6A94589B" w14:textId="77777777" w:rsidR="00600D20" w:rsidRPr="0079066F" w:rsidRDefault="00600D20" w:rsidP="002C2116">
            <w:pPr>
              <w:suppressAutoHyphens/>
              <w:spacing w:before="120" w:after="120"/>
              <w:jc w:val="center"/>
              <w:rPr>
                <w:b/>
                <w:bCs/>
                <w:lang w:val="it-IT"/>
              </w:rPr>
            </w:pPr>
          </w:p>
        </w:tc>
      </w:tr>
    </w:tbl>
    <w:p w14:paraId="151213B0" w14:textId="77777777" w:rsidR="002C2116" w:rsidRDefault="002C2116" w:rsidP="00747C34">
      <w:pPr>
        <w:spacing w:after="160" w:line="256" w:lineRule="auto"/>
        <w:jc w:val="center"/>
        <w:rPr>
          <w:rFonts w:ascii="Times New Roman" w:eastAsia="Calibri" w:hAnsi="Times New Roman" w:cs="Times New Roman"/>
          <w:b/>
          <w:lang w:val="it-IT"/>
        </w:rPr>
      </w:pPr>
    </w:p>
    <w:p w14:paraId="56E53455" w14:textId="77777777" w:rsidR="002C2116" w:rsidRDefault="002C2116" w:rsidP="00747C34">
      <w:pPr>
        <w:spacing w:after="160" w:line="256" w:lineRule="auto"/>
        <w:jc w:val="center"/>
        <w:rPr>
          <w:rFonts w:ascii="Times New Roman" w:eastAsia="Calibri" w:hAnsi="Times New Roman" w:cs="Times New Roman"/>
          <w:b/>
          <w:lang w:val="it-IT"/>
        </w:rPr>
      </w:pPr>
    </w:p>
    <w:p w14:paraId="446B01DF" w14:textId="77777777" w:rsidR="00520225" w:rsidRDefault="00520225" w:rsidP="002C2116">
      <w:pPr>
        <w:spacing w:before="120" w:after="120"/>
        <w:ind w:right="-1"/>
        <w:jc w:val="both"/>
        <w:rPr>
          <w:rFonts w:cstheme="minorHAnsi"/>
          <w:lang w:val="it-IT"/>
        </w:rPr>
      </w:pPr>
    </w:p>
    <w:p w14:paraId="7ED348F7" w14:textId="2F77B168" w:rsidR="004C0E45" w:rsidRDefault="002C2116" w:rsidP="002C2116">
      <w:pPr>
        <w:spacing w:before="120" w:after="120"/>
        <w:ind w:right="-1"/>
        <w:jc w:val="both"/>
        <w:rPr>
          <w:rFonts w:cstheme="minorHAnsi"/>
          <w:lang w:val="it-IT"/>
        </w:rPr>
      </w:pPr>
      <w:r w:rsidRPr="00DB4C6D">
        <w:rPr>
          <w:rFonts w:cstheme="minorHAnsi"/>
          <w:lang w:val="it-IT"/>
        </w:rPr>
        <w:lastRenderedPageBreak/>
        <w:t xml:space="preserve">Il sottoscritto </w:t>
      </w:r>
      <w:r w:rsidR="00C27E01">
        <w:rPr>
          <w:rFonts w:cstheme="minorHAnsi"/>
          <w:lang w:val="it-IT"/>
        </w:rPr>
        <w:t>__________________________</w:t>
      </w:r>
    </w:p>
    <w:p w14:paraId="26542522" w14:textId="187A8FE6" w:rsidR="004C0E45" w:rsidRDefault="002C2116" w:rsidP="002C2116">
      <w:pPr>
        <w:spacing w:before="120" w:after="120"/>
        <w:ind w:right="-1"/>
        <w:jc w:val="both"/>
        <w:rPr>
          <w:rFonts w:eastAsia="Calibri" w:cstheme="minorHAnsi"/>
          <w:lang w:val="it-IT"/>
        </w:rPr>
      </w:pPr>
      <w:r w:rsidRPr="00DB4C6D">
        <w:rPr>
          <w:rFonts w:eastAsia="Calibri" w:cstheme="minorHAnsi"/>
          <w:lang w:val="it-IT"/>
        </w:rPr>
        <w:t xml:space="preserve">in </w:t>
      </w:r>
      <w:r>
        <w:rPr>
          <w:rFonts w:eastAsia="Calibri" w:cstheme="minorHAnsi"/>
          <w:lang w:val="it-IT"/>
        </w:rPr>
        <w:t xml:space="preserve">servizio presso </w:t>
      </w:r>
      <w:r w:rsidR="0048157B">
        <w:rPr>
          <w:rFonts w:eastAsia="Calibri" w:cstheme="minorHAnsi"/>
          <w:lang w:val="it-IT"/>
        </w:rPr>
        <w:t>questa</w:t>
      </w:r>
      <w:r>
        <w:rPr>
          <w:rFonts w:eastAsia="Calibri" w:cstheme="minorHAnsi"/>
          <w:lang w:val="it-IT"/>
        </w:rPr>
        <w:t xml:space="preserve"> Istituzione scolastica, con la qualifica di</w:t>
      </w:r>
      <w:r w:rsidR="004C0E45">
        <w:rPr>
          <w:rFonts w:eastAsia="Calibri" w:cstheme="minorHAnsi"/>
          <w:lang w:val="it-IT"/>
        </w:rPr>
        <w:t xml:space="preserve"> Assistente Amministrativo</w:t>
      </w:r>
    </w:p>
    <w:p w14:paraId="4502DC96" w14:textId="77777777" w:rsidR="004C5A3A" w:rsidRPr="007934E5" w:rsidRDefault="00081A4A" w:rsidP="004C5A3A">
      <w:pPr>
        <w:autoSpaceDE w:val="0"/>
        <w:autoSpaceDN w:val="0"/>
        <w:adjustRightInd w:val="0"/>
        <w:jc w:val="center"/>
        <w:rPr>
          <w:rFonts w:cstheme="minorHAnsi"/>
          <w:b/>
          <w:bCs/>
        </w:rPr>
      </w:pPr>
      <w:r>
        <w:rPr>
          <w:rFonts w:eastAsia="Calibri" w:cstheme="minorHAnsi"/>
          <w:lang w:val="it-IT"/>
        </w:rPr>
        <w:t xml:space="preserve">in </w:t>
      </w:r>
      <w:r w:rsidR="002C2116" w:rsidRPr="00DB4C6D">
        <w:rPr>
          <w:rFonts w:eastAsia="Calibri" w:cstheme="minorHAnsi"/>
          <w:lang w:val="it-IT"/>
        </w:rPr>
        <w:t xml:space="preserve">relazione </w:t>
      </w:r>
      <w:r w:rsidR="007F7395">
        <w:rPr>
          <w:rFonts w:eastAsia="Calibri" w:cstheme="minorHAnsi"/>
          <w:lang w:val="it-IT"/>
        </w:rPr>
        <w:t>all’</w:t>
      </w:r>
      <w:r w:rsidR="007F7395" w:rsidRPr="007F7395">
        <w:rPr>
          <w:rFonts w:eastAsia="Calibri" w:cstheme="minorHAnsi"/>
          <w:lang w:val="it-IT"/>
        </w:rPr>
        <w:t>Avviso</w:t>
      </w:r>
      <w:r w:rsidR="004C0E45" w:rsidRPr="004C0E45">
        <w:rPr>
          <w:rFonts w:eastAsia="Calibri" w:cstheme="minorHAnsi"/>
          <w:lang w:val="it-IT"/>
        </w:rPr>
        <w:t xml:space="preserve"> </w:t>
      </w:r>
      <w:r w:rsidR="004C0E45">
        <w:rPr>
          <w:rFonts w:eastAsia="Calibri" w:cstheme="minorHAnsi"/>
          <w:lang w:val="it-IT"/>
        </w:rPr>
        <w:t>interno</w:t>
      </w:r>
      <w:r w:rsidR="004C0E45" w:rsidRPr="004C0E45">
        <w:rPr>
          <w:rFonts w:eastAsia="Calibri" w:cstheme="minorHAnsi"/>
          <w:lang w:val="it-IT"/>
        </w:rPr>
        <w:t xml:space="preserve"> di selezione</w:t>
      </w:r>
      <w:r w:rsidR="004C0E45">
        <w:rPr>
          <w:rFonts w:eastAsia="Calibri" w:cstheme="minorHAnsi"/>
          <w:lang w:val="it-IT"/>
        </w:rPr>
        <w:t xml:space="preserve"> </w:t>
      </w:r>
      <w:r w:rsidR="004C0E45" w:rsidRPr="004C0E45">
        <w:rPr>
          <w:rFonts w:eastAsia="Calibri" w:cstheme="minorHAnsi"/>
          <w:lang w:val="it-IT"/>
        </w:rPr>
        <w:t xml:space="preserve">per personale ATA in qualità di figura di supporto al progetto PNRR </w:t>
      </w:r>
      <w:proofErr w:type="spellStart"/>
      <w:r w:rsidR="004C5A3A">
        <w:rPr>
          <w:rFonts w:cstheme="minorHAnsi"/>
          <w:b/>
          <w:bCs/>
        </w:rPr>
        <w:t>Intervento</w:t>
      </w:r>
      <w:proofErr w:type="spellEnd"/>
      <w:r w:rsidR="004C5A3A">
        <w:rPr>
          <w:rFonts w:cstheme="minorHAnsi"/>
          <w:b/>
          <w:bCs/>
        </w:rPr>
        <w:t xml:space="preserve"> di </w:t>
      </w:r>
      <w:proofErr w:type="spellStart"/>
      <w:r w:rsidR="004C5A3A">
        <w:rPr>
          <w:rFonts w:cstheme="minorHAnsi"/>
          <w:b/>
          <w:bCs/>
        </w:rPr>
        <w:t>tutoraggio</w:t>
      </w:r>
      <w:proofErr w:type="spellEnd"/>
      <w:r w:rsidR="004C5A3A">
        <w:rPr>
          <w:rFonts w:cstheme="minorHAnsi"/>
          <w:b/>
          <w:bCs/>
        </w:rPr>
        <w:t xml:space="preserve"> e </w:t>
      </w:r>
      <w:proofErr w:type="spellStart"/>
      <w:r w:rsidR="004C5A3A">
        <w:rPr>
          <w:rFonts w:cstheme="minorHAnsi"/>
          <w:b/>
          <w:bCs/>
        </w:rPr>
        <w:t>formazione</w:t>
      </w:r>
      <w:proofErr w:type="spellEnd"/>
      <w:r w:rsidR="004C5A3A">
        <w:rPr>
          <w:rFonts w:cstheme="minorHAnsi"/>
          <w:b/>
          <w:bCs/>
        </w:rPr>
        <w:t xml:space="preserve"> per la </w:t>
      </w:r>
      <w:proofErr w:type="spellStart"/>
      <w:r w:rsidR="004C5A3A">
        <w:rPr>
          <w:rFonts w:cstheme="minorHAnsi"/>
          <w:b/>
          <w:bCs/>
        </w:rPr>
        <w:t>riduzione</w:t>
      </w:r>
      <w:proofErr w:type="spellEnd"/>
      <w:r w:rsidR="004C5A3A">
        <w:rPr>
          <w:rFonts w:cstheme="minorHAnsi"/>
          <w:b/>
          <w:bCs/>
        </w:rPr>
        <w:t xml:space="preserve"> </w:t>
      </w:r>
      <w:proofErr w:type="spellStart"/>
      <w:r w:rsidR="004C5A3A">
        <w:rPr>
          <w:rFonts w:cstheme="minorHAnsi"/>
          <w:b/>
          <w:bCs/>
        </w:rPr>
        <w:t>dei</w:t>
      </w:r>
      <w:proofErr w:type="spellEnd"/>
      <w:r w:rsidR="004C5A3A">
        <w:rPr>
          <w:rFonts w:cstheme="minorHAnsi"/>
          <w:b/>
          <w:bCs/>
        </w:rPr>
        <w:t xml:space="preserve"> </w:t>
      </w:r>
      <w:proofErr w:type="spellStart"/>
      <w:r w:rsidR="004C5A3A">
        <w:rPr>
          <w:rFonts w:cstheme="minorHAnsi"/>
          <w:b/>
          <w:bCs/>
        </w:rPr>
        <w:t>divari</w:t>
      </w:r>
      <w:proofErr w:type="spellEnd"/>
      <w:r w:rsidR="004C5A3A">
        <w:rPr>
          <w:rFonts w:cstheme="minorHAnsi"/>
          <w:b/>
          <w:bCs/>
        </w:rPr>
        <w:t xml:space="preserve"> </w:t>
      </w:r>
      <w:proofErr w:type="spellStart"/>
      <w:r w:rsidR="004C5A3A">
        <w:rPr>
          <w:rFonts w:cstheme="minorHAnsi"/>
          <w:b/>
          <w:bCs/>
        </w:rPr>
        <w:t>negli</w:t>
      </w:r>
      <w:proofErr w:type="spellEnd"/>
      <w:r w:rsidR="004C5A3A">
        <w:rPr>
          <w:rFonts w:cstheme="minorHAnsi"/>
          <w:b/>
          <w:bCs/>
        </w:rPr>
        <w:t xml:space="preserve"> </w:t>
      </w:r>
      <w:proofErr w:type="spellStart"/>
      <w:r w:rsidR="004C5A3A">
        <w:rPr>
          <w:rFonts w:cstheme="minorHAnsi"/>
          <w:b/>
          <w:bCs/>
        </w:rPr>
        <w:t>apprendimenti</w:t>
      </w:r>
      <w:proofErr w:type="spellEnd"/>
      <w:r w:rsidR="004C5A3A">
        <w:rPr>
          <w:rFonts w:cstheme="minorHAnsi"/>
          <w:b/>
          <w:bCs/>
        </w:rPr>
        <w:t xml:space="preserve"> e </w:t>
      </w:r>
      <w:proofErr w:type="spellStart"/>
      <w:r w:rsidR="004C5A3A">
        <w:rPr>
          <w:rFonts w:cstheme="minorHAnsi"/>
          <w:b/>
          <w:bCs/>
        </w:rPr>
        <w:t>il</w:t>
      </w:r>
      <w:proofErr w:type="spellEnd"/>
      <w:r w:rsidR="004C5A3A">
        <w:rPr>
          <w:rFonts w:cstheme="minorHAnsi"/>
          <w:b/>
          <w:bCs/>
        </w:rPr>
        <w:t xml:space="preserve"> </w:t>
      </w:r>
      <w:proofErr w:type="spellStart"/>
      <w:r w:rsidR="004C5A3A">
        <w:rPr>
          <w:rFonts w:cstheme="minorHAnsi"/>
          <w:b/>
          <w:bCs/>
        </w:rPr>
        <w:t>contrasto</w:t>
      </w:r>
      <w:proofErr w:type="spellEnd"/>
      <w:r w:rsidR="004C5A3A">
        <w:rPr>
          <w:rFonts w:cstheme="minorHAnsi"/>
          <w:b/>
          <w:bCs/>
        </w:rPr>
        <w:t xml:space="preserve"> </w:t>
      </w:r>
      <w:proofErr w:type="spellStart"/>
      <w:r w:rsidR="004C5A3A">
        <w:rPr>
          <w:rFonts w:cstheme="minorHAnsi"/>
          <w:b/>
          <w:bCs/>
        </w:rPr>
        <w:t>alla</w:t>
      </w:r>
      <w:proofErr w:type="spellEnd"/>
      <w:r w:rsidR="004C5A3A">
        <w:rPr>
          <w:rFonts w:cstheme="minorHAnsi"/>
          <w:b/>
          <w:bCs/>
        </w:rPr>
        <w:t xml:space="preserve"> </w:t>
      </w:r>
      <w:proofErr w:type="spellStart"/>
      <w:r w:rsidR="004C5A3A">
        <w:rPr>
          <w:rFonts w:cstheme="minorHAnsi"/>
          <w:b/>
          <w:bCs/>
        </w:rPr>
        <w:t>dispersione</w:t>
      </w:r>
      <w:proofErr w:type="spellEnd"/>
      <w:r w:rsidR="004C5A3A">
        <w:rPr>
          <w:rFonts w:cstheme="minorHAnsi"/>
          <w:b/>
          <w:bCs/>
        </w:rPr>
        <w:t xml:space="preserve"> </w:t>
      </w:r>
      <w:proofErr w:type="spellStart"/>
      <w:r w:rsidR="004C5A3A">
        <w:rPr>
          <w:rFonts w:cstheme="minorHAnsi"/>
          <w:b/>
          <w:bCs/>
        </w:rPr>
        <w:t>scolastica</w:t>
      </w:r>
      <w:proofErr w:type="spellEnd"/>
      <w:r w:rsidR="004C5A3A">
        <w:rPr>
          <w:rFonts w:cstheme="minorHAnsi"/>
          <w:b/>
          <w:bCs/>
        </w:rPr>
        <w:t xml:space="preserve"> (D.M. 19/2024)</w:t>
      </w:r>
    </w:p>
    <w:p w14:paraId="117A0E1A" w14:textId="4914FB8B" w:rsidR="002C2116" w:rsidRDefault="002C2116" w:rsidP="002C2116">
      <w:pPr>
        <w:spacing w:before="120" w:after="120"/>
        <w:ind w:right="-1"/>
        <w:jc w:val="both"/>
        <w:rPr>
          <w:rFonts w:cstheme="minorHAnsi"/>
          <w:lang w:val="it-IT" w:bidi="it-IT"/>
        </w:rPr>
      </w:pPr>
      <w:bookmarkStart w:id="1" w:name="_GoBack"/>
      <w:bookmarkEnd w:id="1"/>
    </w:p>
    <w:p w14:paraId="439C5F62" w14:textId="77777777" w:rsidR="002C2116" w:rsidRDefault="002C2116" w:rsidP="002C2116">
      <w:pPr>
        <w:tabs>
          <w:tab w:val="center" w:pos="1134"/>
        </w:tabs>
        <w:spacing w:before="120" w:after="360"/>
        <w:ind w:right="567"/>
        <w:jc w:val="center"/>
        <w:rPr>
          <w:rFonts w:cstheme="minorHAnsi"/>
          <w:lang w:val="it-IT"/>
        </w:rPr>
      </w:pPr>
      <w:r>
        <w:rPr>
          <w:rFonts w:cstheme="minorHAnsi"/>
          <w:lang w:val="it-IT"/>
        </w:rPr>
        <w:t>***</w:t>
      </w:r>
    </w:p>
    <w:p w14:paraId="2143BC81" w14:textId="4E379832" w:rsidR="00C63160" w:rsidRDefault="002C2116" w:rsidP="00DE5440">
      <w:pPr>
        <w:tabs>
          <w:tab w:val="center" w:pos="1134"/>
        </w:tabs>
        <w:spacing w:after="0" w:line="240" w:lineRule="auto"/>
        <w:ind w:right="567"/>
        <w:jc w:val="both"/>
        <w:rPr>
          <w:rFonts w:cstheme="minorHAnsi"/>
          <w:lang w:val="it-IT"/>
        </w:rPr>
      </w:pPr>
      <w:r>
        <w:rPr>
          <w:rFonts w:cstheme="minorHAnsi"/>
          <w:b/>
          <w:bCs/>
          <w:lang w:val="it-IT"/>
        </w:rPr>
        <w:t xml:space="preserve">VISTA </w:t>
      </w:r>
      <w:r w:rsidRPr="00DB4C6D">
        <w:rPr>
          <w:rFonts w:cstheme="minorHAnsi"/>
          <w:lang w:val="it-IT"/>
        </w:rPr>
        <w:t>la legge 7 agosto 1990, n. 241</w:t>
      </w:r>
      <w:r w:rsidR="003B5913">
        <w:rPr>
          <w:rFonts w:cstheme="minorHAnsi"/>
          <w:lang w:val="it-IT"/>
        </w:rPr>
        <w:t xml:space="preserve">, recante </w:t>
      </w:r>
      <w:r w:rsidR="003B5913" w:rsidRPr="003B5913">
        <w:rPr>
          <w:rFonts w:cstheme="minorHAnsi"/>
          <w:lang w:val="it-IT"/>
        </w:rPr>
        <w:t>«</w:t>
      </w:r>
      <w:r w:rsidR="003B5913" w:rsidRPr="00DE5440">
        <w:rPr>
          <w:rFonts w:cstheme="minorHAnsi"/>
          <w:i/>
          <w:iCs/>
          <w:lang w:val="it-IT"/>
        </w:rPr>
        <w:t>Nuove norme in materia di procedimento amministrativo e di diritto di accesso ai documenti amministrativi</w:t>
      </w:r>
      <w:r w:rsidR="003B5913" w:rsidRPr="003B5913">
        <w:rPr>
          <w:rFonts w:cstheme="minorHAnsi"/>
          <w:lang w:val="it-IT"/>
        </w:rPr>
        <w:t>»</w:t>
      </w:r>
      <w:r w:rsidR="00C63160">
        <w:rPr>
          <w:rFonts w:cstheme="minorHAnsi"/>
          <w:lang w:val="it-IT"/>
        </w:rPr>
        <w:t>;</w:t>
      </w:r>
    </w:p>
    <w:p w14:paraId="6649FC13" w14:textId="77777777" w:rsidR="003B5913" w:rsidRDefault="003B5913" w:rsidP="003B5913">
      <w:pPr>
        <w:tabs>
          <w:tab w:val="center" w:pos="1134"/>
        </w:tabs>
        <w:spacing w:after="0" w:line="240" w:lineRule="auto"/>
        <w:ind w:right="567"/>
        <w:jc w:val="both"/>
        <w:rPr>
          <w:rFonts w:cstheme="minorHAnsi"/>
          <w:b/>
          <w:bCs/>
          <w:lang w:val="it-IT"/>
        </w:rPr>
      </w:pPr>
    </w:p>
    <w:p w14:paraId="61040C37" w14:textId="33B29D51" w:rsidR="002C2116" w:rsidRDefault="00C63160" w:rsidP="00DE5440">
      <w:pPr>
        <w:tabs>
          <w:tab w:val="center" w:pos="1134"/>
        </w:tabs>
        <w:spacing w:after="0" w:line="240" w:lineRule="auto"/>
        <w:ind w:right="567"/>
        <w:jc w:val="both"/>
        <w:rPr>
          <w:rFonts w:cstheme="minorHAnsi"/>
          <w:lang w:val="it-IT"/>
        </w:rPr>
      </w:pPr>
      <w:r w:rsidRPr="00C63160">
        <w:rPr>
          <w:rFonts w:cstheme="minorHAnsi"/>
          <w:b/>
          <w:bCs/>
          <w:lang w:val="it-IT"/>
        </w:rPr>
        <w:t>VISTI</w:t>
      </w:r>
      <w:r>
        <w:rPr>
          <w:rFonts w:cstheme="minorHAnsi"/>
          <w:lang w:val="it-IT"/>
        </w:rPr>
        <w:t xml:space="preserve"> in particolare, gli articoli</w:t>
      </w:r>
      <w:r w:rsidR="002C2116" w:rsidRPr="00DB4C6D">
        <w:rPr>
          <w:rFonts w:cstheme="minorHAnsi"/>
          <w:lang w:val="it-IT"/>
        </w:rPr>
        <w:t xml:space="preserve"> </w:t>
      </w:r>
      <w:r w:rsidR="002C2116">
        <w:rPr>
          <w:rFonts w:cstheme="minorHAnsi"/>
          <w:lang w:val="it-IT"/>
        </w:rPr>
        <w:t>5</w:t>
      </w:r>
      <w:r w:rsidR="00081A4A">
        <w:rPr>
          <w:rFonts w:cstheme="minorHAnsi"/>
          <w:lang w:val="it-IT"/>
        </w:rPr>
        <w:t xml:space="preserve"> e 6-</w:t>
      </w:r>
      <w:r w:rsidR="00081A4A">
        <w:rPr>
          <w:rFonts w:cstheme="minorHAnsi"/>
          <w:i/>
          <w:iCs/>
          <w:lang w:val="it-IT"/>
        </w:rPr>
        <w:t>bis</w:t>
      </w:r>
      <w:r>
        <w:rPr>
          <w:rFonts w:cstheme="minorHAnsi"/>
          <w:i/>
          <w:iCs/>
          <w:lang w:val="it-IT"/>
        </w:rPr>
        <w:t xml:space="preserve"> </w:t>
      </w:r>
      <w:r>
        <w:rPr>
          <w:rFonts w:cstheme="minorHAnsi"/>
          <w:lang w:val="it-IT"/>
        </w:rPr>
        <w:t>della predetta legge</w:t>
      </w:r>
      <w:r w:rsidR="002C2116" w:rsidRPr="00DB4C6D">
        <w:rPr>
          <w:rFonts w:cstheme="minorHAnsi"/>
          <w:lang w:val="it-IT"/>
        </w:rPr>
        <w:t>;</w:t>
      </w:r>
    </w:p>
    <w:p w14:paraId="053278E6" w14:textId="77777777" w:rsidR="003B5913" w:rsidRDefault="003B5913" w:rsidP="003B5913">
      <w:pPr>
        <w:tabs>
          <w:tab w:val="center" w:pos="1134"/>
        </w:tabs>
        <w:spacing w:after="0" w:line="240" w:lineRule="auto"/>
        <w:ind w:right="567"/>
        <w:jc w:val="both"/>
        <w:rPr>
          <w:rFonts w:cstheme="minorHAnsi"/>
          <w:b/>
          <w:bCs/>
          <w:lang w:val="it-IT"/>
        </w:rPr>
      </w:pPr>
    </w:p>
    <w:p w14:paraId="73557D1C" w14:textId="4B910729" w:rsidR="002C2116" w:rsidRDefault="002C2116" w:rsidP="00DE5440">
      <w:pPr>
        <w:tabs>
          <w:tab w:val="center" w:pos="1134"/>
        </w:tabs>
        <w:spacing w:after="0" w:line="240" w:lineRule="auto"/>
        <w:ind w:right="567"/>
        <w:jc w:val="both"/>
        <w:rPr>
          <w:rFonts w:cstheme="minorHAnsi"/>
          <w:lang w:val="it-IT"/>
        </w:rPr>
      </w:pPr>
      <w:r>
        <w:rPr>
          <w:rFonts w:cstheme="minorHAnsi"/>
          <w:b/>
          <w:bCs/>
          <w:lang w:val="it-IT"/>
        </w:rPr>
        <w:t>VISTO</w:t>
      </w:r>
      <w:r w:rsidRPr="00DB4C6D">
        <w:rPr>
          <w:rFonts w:cstheme="minorHAnsi"/>
          <w:b/>
          <w:bCs/>
          <w:lang w:val="it-IT"/>
        </w:rPr>
        <w:t xml:space="preserve"> </w:t>
      </w:r>
      <w:r w:rsidRPr="00DB4C6D">
        <w:rPr>
          <w:rFonts w:cstheme="minorHAnsi"/>
          <w:lang w:val="it-IT" w:bidi="it-IT"/>
        </w:rPr>
        <w:t xml:space="preserve">il decreto legislativo 30 marzo 2001, n. 165, </w:t>
      </w:r>
      <w:r w:rsidR="003B5913">
        <w:rPr>
          <w:rFonts w:cstheme="minorHAnsi"/>
          <w:lang w:val="it-IT" w:bidi="it-IT"/>
        </w:rPr>
        <w:t>recante</w:t>
      </w:r>
      <w:r w:rsidR="003B5913" w:rsidRPr="00DB4C6D">
        <w:rPr>
          <w:rFonts w:cstheme="minorHAnsi"/>
          <w:lang w:val="it-IT" w:bidi="it-IT"/>
        </w:rPr>
        <w:t xml:space="preserve"> </w:t>
      </w:r>
      <w:r w:rsidRPr="00DB4C6D">
        <w:rPr>
          <w:rFonts w:cstheme="minorHAnsi"/>
          <w:lang w:val="it-IT"/>
        </w:rPr>
        <w:t>«</w:t>
      </w:r>
      <w:r w:rsidRPr="00DB4C6D">
        <w:rPr>
          <w:rFonts w:cstheme="minorHAnsi"/>
          <w:i/>
          <w:iCs/>
          <w:lang w:val="it-IT" w:bidi="it-IT"/>
        </w:rPr>
        <w:t>Norme generali sull’ordinamento del lavoro alle dipendenze delle amministrazioni pubbliche</w:t>
      </w:r>
      <w:bookmarkStart w:id="2" w:name="_Hlk132359602"/>
      <w:r w:rsidRPr="00DB4C6D">
        <w:rPr>
          <w:rFonts w:cstheme="minorHAnsi"/>
          <w:lang w:val="it-IT"/>
        </w:rPr>
        <w:t>»</w:t>
      </w:r>
      <w:bookmarkEnd w:id="2"/>
      <w:r w:rsidRPr="00DB4C6D">
        <w:rPr>
          <w:rFonts w:cstheme="minorHAnsi"/>
          <w:lang w:val="it-IT"/>
        </w:rPr>
        <w:t>;</w:t>
      </w:r>
    </w:p>
    <w:p w14:paraId="729ABBB7" w14:textId="77777777" w:rsidR="003B5913" w:rsidRDefault="003B5913" w:rsidP="003B5913">
      <w:pPr>
        <w:tabs>
          <w:tab w:val="center" w:pos="1134"/>
        </w:tabs>
        <w:spacing w:after="0" w:line="240" w:lineRule="auto"/>
        <w:ind w:right="567"/>
        <w:jc w:val="both"/>
        <w:rPr>
          <w:rFonts w:cstheme="minorHAnsi"/>
          <w:b/>
          <w:bCs/>
          <w:lang w:val="it-IT"/>
        </w:rPr>
      </w:pPr>
    </w:p>
    <w:p w14:paraId="6A7C2E3C" w14:textId="5C66DA2D" w:rsidR="00A40A3A" w:rsidRPr="00A40A3A" w:rsidRDefault="00A40A3A" w:rsidP="00DE5440">
      <w:pPr>
        <w:tabs>
          <w:tab w:val="center" w:pos="1134"/>
        </w:tabs>
        <w:spacing w:after="0" w:line="240" w:lineRule="auto"/>
        <w:ind w:right="567"/>
        <w:jc w:val="both"/>
        <w:rPr>
          <w:rFonts w:cstheme="minorHAnsi"/>
          <w:b/>
          <w:bCs/>
          <w:lang w:val="it-IT"/>
        </w:rPr>
      </w:pPr>
      <w:r w:rsidRPr="00A40A3A">
        <w:rPr>
          <w:rFonts w:cstheme="minorHAnsi"/>
          <w:b/>
          <w:bCs/>
          <w:lang w:val="it-IT"/>
        </w:rPr>
        <w:t>VISTO</w:t>
      </w:r>
      <w:r>
        <w:rPr>
          <w:rFonts w:cstheme="minorHAnsi"/>
          <w:b/>
          <w:bCs/>
          <w:lang w:val="it-IT"/>
        </w:rPr>
        <w:t xml:space="preserve"> </w:t>
      </w:r>
      <w:r w:rsidRPr="00A40A3A">
        <w:rPr>
          <w:rFonts w:cstheme="minorHAnsi"/>
          <w:lang w:val="it-IT"/>
        </w:rPr>
        <w:t>il</w:t>
      </w:r>
      <w:r>
        <w:rPr>
          <w:rFonts w:cstheme="minorHAnsi"/>
          <w:lang w:val="it-IT"/>
        </w:rPr>
        <w:t xml:space="preserve"> decreto legislativo 8 aprile 2013, n. 39</w:t>
      </w:r>
      <w:r w:rsidR="003B5913">
        <w:rPr>
          <w:rFonts w:cstheme="minorHAnsi"/>
          <w:lang w:val="it-IT"/>
        </w:rPr>
        <w:t xml:space="preserve">, recante </w:t>
      </w:r>
      <w:r w:rsidR="003B5913" w:rsidRPr="003B5913">
        <w:rPr>
          <w:rFonts w:cstheme="minorHAnsi"/>
          <w:lang w:val="it-IT"/>
        </w:rPr>
        <w:t>«</w:t>
      </w:r>
      <w:r w:rsidR="003B5913" w:rsidRPr="00DE5440">
        <w:rPr>
          <w:rFonts w:cstheme="minorHAnsi"/>
          <w:i/>
          <w:iCs/>
          <w:lang w:val="it-IT"/>
        </w:rPr>
        <w:t xml:space="preserve">Disposizioni in materia di </w:t>
      </w:r>
      <w:proofErr w:type="spellStart"/>
      <w:r w:rsidR="003B5913" w:rsidRPr="00DE5440">
        <w:rPr>
          <w:rFonts w:cstheme="minorHAnsi"/>
          <w:i/>
          <w:iCs/>
          <w:lang w:val="it-IT"/>
        </w:rPr>
        <w:t>inconferibilità</w:t>
      </w:r>
      <w:proofErr w:type="spellEnd"/>
      <w:r w:rsidR="003B5913" w:rsidRPr="00DE5440">
        <w:rPr>
          <w:rFonts w:cstheme="minorHAnsi"/>
          <w:i/>
          <w:iCs/>
          <w:lang w:val="it-IT"/>
        </w:rPr>
        <w:t xml:space="preserve"> e incompatibilit</w:t>
      </w:r>
      <w:r w:rsidR="003B5913">
        <w:rPr>
          <w:rFonts w:cstheme="minorHAnsi"/>
          <w:i/>
          <w:iCs/>
          <w:lang w:val="it-IT"/>
        </w:rPr>
        <w:t>à</w:t>
      </w:r>
      <w:r w:rsidR="003B5913" w:rsidRPr="00DE5440">
        <w:rPr>
          <w:rFonts w:cstheme="minorHAnsi"/>
          <w:i/>
          <w:iCs/>
          <w:lang w:val="it-IT"/>
        </w:rPr>
        <w:t xml:space="preserve"> di incarichi presso le pubbliche amministrazioni e presso gli enti privati in controllo pubblico, a norma dell'articolo 1, commi 49 e 50, della legge 6 novembre 2012, n. 190</w:t>
      </w:r>
      <w:r w:rsidR="003B5913" w:rsidRPr="003B5913">
        <w:rPr>
          <w:rFonts w:cstheme="minorHAnsi"/>
          <w:lang w:val="it-IT"/>
        </w:rPr>
        <w:t>»</w:t>
      </w:r>
      <w:r>
        <w:rPr>
          <w:rFonts w:cstheme="minorHAnsi"/>
          <w:lang w:val="it-IT"/>
        </w:rPr>
        <w:t>;</w:t>
      </w:r>
    </w:p>
    <w:p w14:paraId="20BADB50" w14:textId="77777777" w:rsidR="003B5913" w:rsidRDefault="003B5913" w:rsidP="003B5913">
      <w:pPr>
        <w:tabs>
          <w:tab w:val="center" w:pos="1134"/>
        </w:tabs>
        <w:spacing w:after="0" w:line="240" w:lineRule="auto"/>
        <w:ind w:right="567"/>
        <w:jc w:val="both"/>
        <w:rPr>
          <w:rFonts w:cstheme="minorHAnsi"/>
          <w:b/>
          <w:bCs/>
          <w:lang w:val="it-IT"/>
        </w:rPr>
      </w:pPr>
    </w:p>
    <w:p w14:paraId="66FCE473" w14:textId="0B56EC7B" w:rsidR="00081A4A" w:rsidRDefault="00081A4A" w:rsidP="00DE5440">
      <w:pPr>
        <w:tabs>
          <w:tab w:val="center" w:pos="1134"/>
        </w:tabs>
        <w:spacing w:after="0" w:line="240" w:lineRule="auto"/>
        <w:ind w:right="567"/>
        <w:jc w:val="both"/>
        <w:rPr>
          <w:rFonts w:cstheme="minorHAnsi"/>
          <w:lang w:val="it-IT"/>
        </w:rPr>
      </w:pPr>
      <w:r>
        <w:rPr>
          <w:rFonts w:cstheme="minorHAnsi"/>
          <w:b/>
          <w:bCs/>
          <w:lang w:val="it-IT"/>
        </w:rPr>
        <w:t>VISTO</w:t>
      </w:r>
      <w:r w:rsidRPr="00DB4C6D">
        <w:rPr>
          <w:rFonts w:cstheme="minorHAnsi"/>
          <w:lang w:val="it-IT"/>
        </w:rPr>
        <w:t xml:space="preserve"> il </w:t>
      </w:r>
      <w:r>
        <w:rPr>
          <w:rFonts w:cstheme="minorHAnsi"/>
          <w:lang w:val="it-IT"/>
        </w:rPr>
        <w:t>Codice di comportamento dei dipendenti del Ministero dell’istruzione, adottato con D.M. del 26 aprile 2022, n. 105</w:t>
      </w:r>
      <w:r w:rsidRPr="00DB4C6D">
        <w:rPr>
          <w:rFonts w:cstheme="minorHAnsi"/>
          <w:lang w:val="it-IT"/>
        </w:rPr>
        <w:t>;</w:t>
      </w:r>
    </w:p>
    <w:p w14:paraId="4487C3C2" w14:textId="77777777" w:rsidR="003B5913" w:rsidRDefault="003B5913" w:rsidP="003B5913">
      <w:pPr>
        <w:tabs>
          <w:tab w:val="center" w:pos="1134"/>
        </w:tabs>
        <w:spacing w:after="0" w:line="240" w:lineRule="auto"/>
        <w:ind w:right="567"/>
        <w:jc w:val="both"/>
        <w:rPr>
          <w:rFonts w:cstheme="minorHAnsi"/>
          <w:b/>
          <w:bCs/>
          <w:lang w:val="it-IT"/>
        </w:rPr>
      </w:pPr>
    </w:p>
    <w:p w14:paraId="6837D159" w14:textId="68A607D7" w:rsidR="002C2116" w:rsidRDefault="002C2116" w:rsidP="00DE5440">
      <w:pPr>
        <w:tabs>
          <w:tab w:val="center" w:pos="1134"/>
        </w:tabs>
        <w:spacing w:after="0" w:line="240" w:lineRule="auto"/>
        <w:ind w:right="567"/>
        <w:jc w:val="both"/>
        <w:rPr>
          <w:rFonts w:cstheme="minorHAnsi"/>
          <w:lang w:val="it-IT"/>
        </w:rPr>
      </w:pPr>
      <w:r>
        <w:rPr>
          <w:rFonts w:cstheme="minorHAnsi"/>
          <w:b/>
          <w:bCs/>
          <w:lang w:val="it-IT"/>
        </w:rPr>
        <w:t>VISTA</w:t>
      </w:r>
      <w:r w:rsidRPr="00DB4C6D">
        <w:rPr>
          <w:rFonts w:cstheme="minorHAnsi"/>
          <w:lang w:val="it-IT"/>
        </w:rPr>
        <w:t xml:space="preserve"> </w:t>
      </w:r>
      <w:r w:rsidRPr="00DB4C6D">
        <w:rPr>
          <w:rFonts w:cstheme="minorHAnsi"/>
          <w:lang w:val="it-IT" w:bidi="it-IT"/>
        </w:rPr>
        <w:t xml:space="preserve">la legge 6 novembre 2012, n. 190, recante </w:t>
      </w:r>
      <w:r w:rsidRPr="00DB4C6D">
        <w:rPr>
          <w:rFonts w:cstheme="minorHAnsi"/>
          <w:lang w:val="it-IT"/>
        </w:rPr>
        <w:t>«</w:t>
      </w:r>
      <w:r w:rsidRPr="00DB4C6D">
        <w:rPr>
          <w:rFonts w:cstheme="minorHAnsi"/>
          <w:i/>
          <w:iCs/>
          <w:lang w:val="it-IT" w:bidi="it-IT"/>
        </w:rPr>
        <w:t>Disposizioni per la prevenzione e la repressione della corruzione e dell’illegalità nella pubblica amministrazione</w:t>
      </w:r>
      <w:r w:rsidRPr="00DB4C6D">
        <w:rPr>
          <w:rFonts w:cstheme="minorHAnsi"/>
          <w:lang w:val="it-IT"/>
        </w:rPr>
        <w:t>»;</w:t>
      </w:r>
    </w:p>
    <w:p w14:paraId="0CAEB9A6" w14:textId="16B6D0ED" w:rsidR="002C2116" w:rsidRPr="00DB4C6D" w:rsidRDefault="002C2116" w:rsidP="002C2116">
      <w:pPr>
        <w:spacing w:before="120" w:after="120"/>
        <w:jc w:val="center"/>
        <w:outlineLvl w:val="0"/>
        <w:rPr>
          <w:rFonts w:cstheme="minorHAnsi"/>
          <w:b/>
          <w:lang w:val="it-IT"/>
        </w:rPr>
      </w:pPr>
      <w:r w:rsidRPr="00DB4C6D">
        <w:rPr>
          <w:rFonts w:cstheme="minorHAnsi"/>
          <w:b/>
          <w:lang w:val="it-IT"/>
        </w:rPr>
        <w:t>DICHIARA</w:t>
      </w:r>
    </w:p>
    <w:p w14:paraId="2614C3E9" w14:textId="77777777" w:rsidR="002C2116" w:rsidRPr="00DB4C6D" w:rsidRDefault="002C2116" w:rsidP="002C2116">
      <w:pPr>
        <w:spacing w:before="120" w:after="120"/>
        <w:jc w:val="both"/>
        <w:rPr>
          <w:rFonts w:cstheme="minorHAnsi"/>
          <w:b/>
          <w:lang w:val="it-IT"/>
        </w:rPr>
      </w:pPr>
      <w:r w:rsidRPr="00DB4C6D">
        <w:rPr>
          <w:rFonts w:cstheme="minorHAnsi"/>
          <w:b/>
          <w:lang w:val="it-IT"/>
        </w:rPr>
        <w:t xml:space="preserve">consapevole che la falsità in atti e le dichiarazioni mendaci sono punite ai sensi del codice penale e delle leggi speciali in materia e che, laddove dovesse emergere la non veridicità di quanto qui dichiarato, si avrà la decadenza dai benefici eventualmente ottenuti ai sensi dell’art. 75 del </w:t>
      </w:r>
      <w:proofErr w:type="spellStart"/>
      <w:r w:rsidRPr="00DB4C6D">
        <w:rPr>
          <w:rFonts w:cstheme="minorHAnsi"/>
          <w:b/>
          <w:lang w:val="it-IT"/>
        </w:rPr>
        <w:t>d.P.R.</w:t>
      </w:r>
      <w:proofErr w:type="spellEnd"/>
      <w:r w:rsidRPr="00DB4C6D">
        <w:rPr>
          <w:rFonts w:cstheme="minorHAnsi"/>
          <w:b/>
          <w:lang w:val="it-IT"/>
        </w:rPr>
        <w:t xml:space="preserve"> n. 445 del 28 dicembre 2000 e </w:t>
      </w:r>
      <w:r w:rsidRPr="00DB4C6D">
        <w:rPr>
          <w:rFonts w:cstheme="minorHAnsi"/>
          <w:b/>
          <w:lang w:val="it-IT"/>
        </w:rPr>
        <w:lastRenderedPageBreak/>
        <w:t xml:space="preserve">l’applicazione di ogni altra sanzione prevista dalla legge, nella predetta qualità, ai sensi e per gli effetti di cui agli artt. 46 e 47 del </w:t>
      </w:r>
      <w:proofErr w:type="spellStart"/>
      <w:r w:rsidRPr="00DB4C6D">
        <w:rPr>
          <w:rFonts w:cstheme="minorHAnsi"/>
          <w:b/>
          <w:lang w:val="it-IT"/>
        </w:rPr>
        <w:t>d.P.R.</w:t>
      </w:r>
      <w:proofErr w:type="spellEnd"/>
      <w:r w:rsidRPr="00DB4C6D">
        <w:rPr>
          <w:rFonts w:cstheme="minorHAnsi"/>
          <w:b/>
          <w:lang w:val="it-IT"/>
        </w:rPr>
        <w:t xml:space="preserve"> n. 445 del 28 dicembre 2000:</w:t>
      </w:r>
    </w:p>
    <w:p w14:paraId="58335F6B" w14:textId="3BE69A06" w:rsidR="00BD7D42" w:rsidRPr="00BD7D42" w:rsidRDefault="00BD7D42" w:rsidP="00BD7D42">
      <w:pPr>
        <w:pStyle w:val="Paragrafoelenco"/>
        <w:numPr>
          <w:ilvl w:val="0"/>
          <w:numId w:val="33"/>
        </w:numPr>
        <w:spacing w:before="120" w:after="120" w:line="240" w:lineRule="auto"/>
        <w:jc w:val="both"/>
        <w:rPr>
          <w:rFonts w:cstheme="minorHAnsi"/>
        </w:rPr>
      </w:pPr>
      <w:r w:rsidRPr="00BD7D42">
        <w:rPr>
          <w:rFonts w:cstheme="minorHAnsi"/>
        </w:rPr>
        <w:t xml:space="preserve">non trovarsi in situazione di incompatibilità, ai sensi di quanto previsto dal </w:t>
      </w:r>
      <w:r w:rsidR="003B5913">
        <w:rPr>
          <w:rFonts w:cstheme="minorHAnsi"/>
        </w:rPr>
        <w:t>d</w:t>
      </w:r>
      <w:r w:rsidRPr="00BD7D42">
        <w:rPr>
          <w:rFonts w:cstheme="minorHAnsi"/>
        </w:rPr>
        <w:t>.</w:t>
      </w:r>
      <w:r w:rsidR="003B5913">
        <w:rPr>
          <w:rFonts w:cstheme="minorHAnsi"/>
        </w:rPr>
        <w:t>l</w:t>
      </w:r>
      <w:r w:rsidRPr="00BD7D42">
        <w:rPr>
          <w:rFonts w:cstheme="minorHAnsi"/>
        </w:rPr>
        <w:t xml:space="preserve">gs. </w:t>
      </w:r>
      <w:r w:rsidR="003B5913">
        <w:rPr>
          <w:rFonts w:cstheme="minorHAnsi"/>
        </w:rPr>
        <w:t xml:space="preserve">n. </w:t>
      </w:r>
      <w:r w:rsidRPr="00BD7D42">
        <w:rPr>
          <w:rFonts w:cstheme="minorHAnsi"/>
        </w:rPr>
        <w:t xml:space="preserve">39/2013 e dall’art. 53, del </w:t>
      </w:r>
      <w:r w:rsidR="003B5913">
        <w:rPr>
          <w:rFonts w:cstheme="minorHAnsi"/>
        </w:rPr>
        <w:t>d</w:t>
      </w:r>
      <w:r w:rsidRPr="00BD7D42">
        <w:rPr>
          <w:rFonts w:cstheme="minorHAnsi"/>
        </w:rPr>
        <w:t>.</w:t>
      </w:r>
      <w:r w:rsidR="003B5913">
        <w:rPr>
          <w:rFonts w:cstheme="minorHAnsi"/>
        </w:rPr>
        <w:t>l</w:t>
      </w:r>
      <w:r w:rsidRPr="00BD7D42">
        <w:rPr>
          <w:rFonts w:cstheme="minorHAnsi"/>
        </w:rPr>
        <w:t xml:space="preserve">gs. </w:t>
      </w:r>
      <w:r w:rsidR="003B5913">
        <w:rPr>
          <w:rFonts w:cstheme="minorHAnsi"/>
        </w:rPr>
        <w:t xml:space="preserve">n. </w:t>
      </w:r>
      <w:r w:rsidRPr="00BD7D42">
        <w:rPr>
          <w:rFonts w:cstheme="minorHAnsi"/>
        </w:rPr>
        <w:t xml:space="preserve">165/2001; </w:t>
      </w:r>
    </w:p>
    <w:p w14:paraId="57E90A53" w14:textId="1615ADB5" w:rsidR="002C2116" w:rsidRPr="00DB4C6D" w:rsidRDefault="002C2116" w:rsidP="002C2116">
      <w:pPr>
        <w:pStyle w:val="Paragrafoelenco"/>
        <w:numPr>
          <w:ilvl w:val="0"/>
          <w:numId w:val="33"/>
        </w:numPr>
        <w:spacing w:before="120" w:after="120" w:line="240" w:lineRule="auto"/>
        <w:contextualSpacing w:val="0"/>
        <w:jc w:val="both"/>
        <w:rPr>
          <w:rFonts w:cstheme="minorHAnsi"/>
        </w:rPr>
      </w:pPr>
      <w:r w:rsidRPr="00DB4C6D">
        <w:rPr>
          <w:rFonts w:cstheme="minorHAnsi"/>
        </w:rPr>
        <w:t xml:space="preserve">di non avere, direttamente o indirettamente, un interesse finanziario, economico o altro interesse personale nel procedimento in esame ai sensi e per gli effetti </w:t>
      </w:r>
      <w:r>
        <w:rPr>
          <w:rFonts w:cstheme="minorHAnsi"/>
        </w:rPr>
        <w:t xml:space="preserve">di quanto previsto dal D.M. 26 aprile 2022, n. 105, recante il </w:t>
      </w:r>
      <w:r w:rsidRPr="00DB4C6D">
        <w:rPr>
          <w:rFonts w:cstheme="minorHAnsi"/>
        </w:rPr>
        <w:t xml:space="preserve">Codice di Comportamento dei dipendenti </w:t>
      </w:r>
      <w:r>
        <w:rPr>
          <w:rFonts w:cstheme="minorHAnsi"/>
        </w:rPr>
        <w:t>del Ministero dell’</w:t>
      </w:r>
      <w:r w:rsidR="003B5913">
        <w:rPr>
          <w:rFonts w:cstheme="minorHAnsi"/>
        </w:rPr>
        <w:t>i</w:t>
      </w:r>
      <w:r>
        <w:rPr>
          <w:rFonts w:cstheme="minorHAnsi"/>
        </w:rPr>
        <w:t>struzione</w:t>
      </w:r>
      <w:r w:rsidR="00397A4B">
        <w:rPr>
          <w:rFonts w:cstheme="minorHAnsi"/>
        </w:rPr>
        <w:t xml:space="preserve"> e del </w:t>
      </w:r>
      <w:r w:rsidR="003B5913">
        <w:rPr>
          <w:rFonts w:cstheme="minorHAnsi"/>
        </w:rPr>
        <w:t>m</w:t>
      </w:r>
      <w:r w:rsidR="00397A4B">
        <w:rPr>
          <w:rFonts w:cstheme="minorHAnsi"/>
        </w:rPr>
        <w:t>erito</w:t>
      </w:r>
      <w:r w:rsidRPr="00DB4C6D">
        <w:rPr>
          <w:rFonts w:cstheme="minorHAnsi"/>
        </w:rPr>
        <w:t xml:space="preserve">, né di trovarsi in altra condizione di conflitto di interessi (neppure potenziale) </w:t>
      </w:r>
      <w:r w:rsidR="003B5913">
        <w:rPr>
          <w:rFonts w:cstheme="minorHAnsi"/>
        </w:rPr>
        <w:t>ai sensi dell’</w:t>
      </w:r>
      <w:r w:rsidRPr="00DB4C6D">
        <w:rPr>
          <w:rFonts w:cstheme="minorHAnsi"/>
        </w:rPr>
        <w:t>art. 6-</w:t>
      </w:r>
      <w:r w:rsidRPr="00DB4C6D">
        <w:rPr>
          <w:rFonts w:cstheme="minorHAnsi"/>
          <w:i/>
          <w:iCs/>
        </w:rPr>
        <w:t>bis</w:t>
      </w:r>
      <w:r w:rsidRPr="00DB4C6D">
        <w:rPr>
          <w:rFonts w:cstheme="minorHAnsi"/>
        </w:rPr>
        <w:t xml:space="preserve"> della legge </w:t>
      </w:r>
      <w:r w:rsidR="003B5913">
        <w:rPr>
          <w:rFonts w:cstheme="minorHAnsi"/>
        </w:rPr>
        <w:t xml:space="preserve">n. </w:t>
      </w:r>
      <w:r w:rsidRPr="00DB4C6D">
        <w:rPr>
          <w:rFonts w:cstheme="minorHAnsi"/>
        </w:rPr>
        <w:t xml:space="preserve">241/1990. In particolare, che l’assunzione dell’incarico di </w:t>
      </w:r>
      <w:r w:rsidR="003B5D3C">
        <w:rPr>
          <w:rFonts w:cstheme="minorHAnsi"/>
        </w:rPr>
        <w:t>R</w:t>
      </w:r>
      <w:r w:rsidR="0001474A">
        <w:rPr>
          <w:rFonts w:cstheme="minorHAnsi"/>
        </w:rPr>
        <w:t>esponsabile del procedimento</w:t>
      </w:r>
      <w:r w:rsidRPr="00DB4C6D">
        <w:rPr>
          <w:rFonts w:cstheme="minorHAnsi"/>
        </w:rPr>
        <w:t>:</w:t>
      </w:r>
    </w:p>
    <w:p w14:paraId="223E02FF" w14:textId="77777777" w:rsidR="002C2116" w:rsidRPr="00DB4C6D" w:rsidRDefault="002C2116" w:rsidP="002C2116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cstheme="minorHAnsi"/>
        </w:rPr>
      </w:pPr>
      <w:r w:rsidRPr="00DB4C6D">
        <w:rPr>
          <w:rFonts w:cstheme="minorHAnsi"/>
        </w:rPr>
        <w:t>non coinvolge interessi propri;</w:t>
      </w:r>
    </w:p>
    <w:p w14:paraId="4005B93E" w14:textId="77777777" w:rsidR="002C2116" w:rsidRPr="00DB4C6D" w:rsidRDefault="002C2116" w:rsidP="002C2116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cstheme="minorHAnsi"/>
        </w:rPr>
      </w:pPr>
      <w:r w:rsidRPr="00DB4C6D">
        <w:rPr>
          <w:rFonts w:cstheme="minorHAnsi"/>
        </w:rPr>
        <w:t>non coinvolge interessi di parenti, affini entro il secondo grado, del coniuge o di conviventi, oppure di persone con le quali abbia rapporti di frequentazione abituale;</w:t>
      </w:r>
    </w:p>
    <w:p w14:paraId="36A059BD" w14:textId="77777777" w:rsidR="002C2116" w:rsidRPr="00DB4C6D" w:rsidRDefault="002C2116" w:rsidP="002C2116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cstheme="minorHAnsi"/>
        </w:rPr>
      </w:pPr>
      <w:r w:rsidRPr="00DB4C6D">
        <w:rPr>
          <w:rFonts w:cstheme="minorHAnsi"/>
        </w:rPr>
        <w:t>non coinvolge interessi di soggetti od organizzazioni con cui egli o il coniuge abbia causa pendente o grave inimicizia o rapporti di credito o debito significativi;</w:t>
      </w:r>
    </w:p>
    <w:p w14:paraId="409F75D0" w14:textId="77777777" w:rsidR="002C2116" w:rsidRPr="00DB4C6D" w:rsidRDefault="002C2116" w:rsidP="002C2116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cstheme="minorHAnsi"/>
        </w:rPr>
      </w:pPr>
      <w:r w:rsidRPr="00DB4C6D">
        <w:rPr>
          <w:rFonts w:cstheme="minorHAnsi"/>
        </w:rPr>
        <w:t xml:space="preserve">non coinvolge interessi di soggetti od organizzazioni di cui sia tutore, curatore, procuratore o agente, </w:t>
      </w:r>
      <w:r>
        <w:rPr>
          <w:rFonts w:cstheme="minorHAnsi"/>
        </w:rPr>
        <w:t xml:space="preserve">titolare effettivo, </w:t>
      </w:r>
      <w:r w:rsidRPr="00DB4C6D">
        <w:rPr>
          <w:rFonts w:cstheme="minorHAnsi"/>
        </w:rPr>
        <w:t>ovvero di enti, associazioni anche non riconosciute, comitati, società o stabilimenti di cui sia amministratore o gerente o dirigente;</w:t>
      </w:r>
    </w:p>
    <w:p w14:paraId="7F1CCF38" w14:textId="5D86D813" w:rsidR="003B5D3C" w:rsidRPr="003B5D3C" w:rsidRDefault="003B5D3C" w:rsidP="003B5D3C">
      <w:pPr>
        <w:pStyle w:val="Paragrafoelenco"/>
        <w:numPr>
          <w:ilvl w:val="0"/>
          <w:numId w:val="33"/>
        </w:numPr>
        <w:spacing w:after="120"/>
        <w:contextualSpacing w:val="0"/>
        <w:jc w:val="both"/>
        <w:rPr>
          <w:rFonts w:eastAsia="Calibri" w:cstheme="minorHAnsi"/>
        </w:rPr>
      </w:pPr>
      <w:r>
        <w:rPr>
          <w:rFonts w:eastAsia="Calibri" w:cstheme="minorHAnsi"/>
        </w:rPr>
        <w:t xml:space="preserve">che </w:t>
      </w:r>
      <w:r w:rsidRPr="003B5D3C">
        <w:rPr>
          <w:rFonts w:eastAsia="Calibri" w:cstheme="minorHAnsi"/>
        </w:rPr>
        <w:t>non sussistono diverse ragioni di opportunità che si frappongano al conferimento dell’incarico in questione;</w:t>
      </w:r>
    </w:p>
    <w:p w14:paraId="40777159" w14:textId="4D9739DB" w:rsidR="002C2116" w:rsidRDefault="002C2116" w:rsidP="002C2116">
      <w:pPr>
        <w:pStyle w:val="Paragrafoelenco"/>
        <w:numPr>
          <w:ilvl w:val="0"/>
          <w:numId w:val="33"/>
        </w:numPr>
        <w:spacing w:before="120" w:after="120" w:line="240" w:lineRule="auto"/>
        <w:contextualSpacing w:val="0"/>
        <w:jc w:val="both"/>
        <w:rPr>
          <w:rFonts w:cstheme="minorHAnsi"/>
        </w:rPr>
      </w:pPr>
      <w:r w:rsidRPr="00DB4C6D">
        <w:rPr>
          <w:rFonts w:cstheme="minorHAnsi"/>
        </w:rPr>
        <w:t>di aver preso piena cognizione del</w:t>
      </w:r>
      <w:r>
        <w:rPr>
          <w:rFonts w:cstheme="minorHAnsi"/>
        </w:rPr>
        <w:t xml:space="preserve"> D.M. 26 aprile 2022, n. 105, recante il </w:t>
      </w:r>
      <w:r w:rsidRPr="00DB4C6D">
        <w:rPr>
          <w:rFonts w:cstheme="minorHAnsi"/>
        </w:rPr>
        <w:t xml:space="preserve">Codice di Comportamento dei dipendenti </w:t>
      </w:r>
      <w:r>
        <w:rPr>
          <w:rFonts w:cstheme="minorHAnsi"/>
        </w:rPr>
        <w:t>del Ministero dell’</w:t>
      </w:r>
      <w:r w:rsidR="003B5913">
        <w:rPr>
          <w:rFonts w:cstheme="minorHAnsi"/>
        </w:rPr>
        <w:t>i</w:t>
      </w:r>
      <w:r>
        <w:rPr>
          <w:rFonts w:cstheme="minorHAnsi"/>
        </w:rPr>
        <w:t>struzione</w:t>
      </w:r>
      <w:r w:rsidR="00397A4B">
        <w:rPr>
          <w:rFonts w:cstheme="minorHAnsi"/>
        </w:rPr>
        <w:t xml:space="preserve"> e del </w:t>
      </w:r>
      <w:r w:rsidR="003B5913">
        <w:rPr>
          <w:rFonts w:cstheme="minorHAnsi"/>
        </w:rPr>
        <w:t>m</w:t>
      </w:r>
      <w:r w:rsidR="00397A4B">
        <w:rPr>
          <w:rFonts w:cstheme="minorHAnsi"/>
        </w:rPr>
        <w:t>erito</w:t>
      </w:r>
      <w:r w:rsidRPr="00DB4C6D">
        <w:rPr>
          <w:rFonts w:cstheme="minorHAnsi"/>
        </w:rPr>
        <w:t>;</w:t>
      </w:r>
    </w:p>
    <w:p w14:paraId="4144336E" w14:textId="77777777" w:rsidR="002C2116" w:rsidRPr="00DB4C6D" w:rsidRDefault="002C2116" w:rsidP="002C2116">
      <w:pPr>
        <w:pStyle w:val="Paragrafoelenco"/>
        <w:numPr>
          <w:ilvl w:val="0"/>
          <w:numId w:val="33"/>
        </w:numPr>
        <w:spacing w:before="120" w:after="120" w:line="240" w:lineRule="auto"/>
        <w:contextualSpacing w:val="0"/>
        <w:jc w:val="both"/>
        <w:rPr>
          <w:rFonts w:cstheme="minorHAnsi"/>
        </w:rPr>
      </w:pPr>
      <w:r w:rsidRPr="00DB4C6D">
        <w:rPr>
          <w:rFonts w:cstheme="minorHAnsi"/>
        </w:rPr>
        <w:t>di impegnarsi a comunicare tempestivamente all</w:t>
      </w:r>
      <w:r>
        <w:rPr>
          <w:rFonts w:cstheme="minorHAnsi"/>
        </w:rPr>
        <w:t>’Istituzione scolastica</w:t>
      </w:r>
      <w:r w:rsidRPr="00DB4C6D">
        <w:rPr>
          <w:rFonts w:cstheme="minorHAnsi"/>
        </w:rPr>
        <w:t xml:space="preserve"> eventuali variazioni che dovessero intervenire nel corso dello svolgimento dell’incarico;</w:t>
      </w:r>
    </w:p>
    <w:p w14:paraId="7075E377" w14:textId="77777777" w:rsidR="002C2116" w:rsidRPr="00DB4C6D" w:rsidRDefault="002C2116" w:rsidP="002C2116">
      <w:pPr>
        <w:pStyle w:val="Paragrafoelenco"/>
        <w:numPr>
          <w:ilvl w:val="0"/>
          <w:numId w:val="33"/>
        </w:numPr>
        <w:spacing w:before="120" w:after="120" w:line="240" w:lineRule="auto"/>
        <w:contextualSpacing w:val="0"/>
        <w:jc w:val="both"/>
        <w:rPr>
          <w:rFonts w:cstheme="minorHAnsi"/>
        </w:rPr>
      </w:pPr>
      <w:r w:rsidRPr="00DB4C6D">
        <w:rPr>
          <w:rFonts w:cstheme="minorHAnsi"/>
        </w:rPr>
        <w:t>di impegnarsi altresì a comunicare all’</w:t>
      </w:r>
      <w:r>
        <w:rPr>
          <w:rFonts w:cstheme="minorHAnsi"/>
        </w:rPr>
        <w:t>Istituzio</w:t>
      </w:r>
      <w:r w:rsidRPr="00DB4C6D">
        <w:rPr>
          <w:rFonts w:cstheme="minorHAnsi"/>
        </w:rPr>
        <w:t xml:space="preserve">ne </w:t>
      </w:r>
      <w:r>
        <w:rPr>
          <w:rFonts w:cstheme="minorHAnsi"/>
        </w:rPr>
        <w:t xml:space="preserve">scolastica </w:t>
      </w:r>
      <w:r w:rsidRPr="00DB4C6D">
        <w:rPr>
          <w:rFonts w:cstheme="minorHAnsi"/>
        </w:rPr>
        <w:t>qualsiasi altra circostanza sopravvenuta di carattere ostativo rispetto all’espletamento dell’incarico;</w:t>
      </w:r>
    </w:p>
    <w:p w14:paraId="0C78EF59" w14:textId="717A95B9" w:rsidR="003B5D3C" w:rsidRDefault="002C2116" w:rsidP="003B5D3C">
      <w:pPr>
        <w:pStyle w:val="Paragrafoelenco"/>
        <w:numPr>
          <w:ilvl w:val="0"/>
          <w:numId w:val="33"/>
        </w:numPr>
        <w:spacing w:before="120" w:after="120" w:line="240" w:lineRule="auto"/>
        <w:contextualSpacing w:val="0"/>
        <w:jc w:val="both"/>
        <w:rPr>
          <w:rFonts w:cstheme="minorHAnsi"/>
        </w:rPr>
      </w:pPr>
      <w:r w:rsidRPr="00DB4C6D">
        <w:rPr>
          <w:rFonts w:cstheme="minorHAnsi"/>
        </w:rPr>
        <w:t xml:space="preserve">di essere stato informato, ai sensi dell’art. 13 del Regolamento (UE) 2016/679 del Parlamento europeo e del Consiglio del 27 aprile 2016 e del decreto legislativo 30 giugno 2003, n. 196, circa il trattamento dei dati personali raccolti e, in particolare, che tali dati saranno trattati, anche con strumenti </w:t>
      </w:r>
      <w:r w:rsidRPr="00DB4C6D">
        <w:rPr>
          <w:rFonts w:cstheme="minorHAnsi"/>
        </w:rPr>
        <w:lastRenderedPageBreak/>
        <w:t>informatici, esclusivamente per le finalità per le quali le presenti dichiarazioni vengono rese e fornisce il relativo consenso;</w:t>
      </w:r>
    </w:p>
    <w:p w14:paraId="050C0DC0" w14:textId="77777777" w:rsidR="006F7104" w:rsidRDefault="006F7104" w:rsidP="006F7104">
      <w:pPr>
        <w:pStyle w:val="Paragrafoelenco"/>
        <w:spacing w:before="120" w:after="120" w:line="240" w:lineRule="auto"/>
        <w:contextualSpacing w:val="0"/>
        <w:jc w:val="both"/>
        <w:rPr>
          <w:rFonts w:cstheme="minorHAnsi"/>
        </w:rPr>
      </w:pPr>
    </w:p>
    <w:p w14:paraId="79CB08E4" w14:textId="11ACE862" w:rsidR="00834954" w:rsidRDefault="007F7395" w:rsidP="007F7395">
      <w:pPr>
        <w:spacing w:before="120" w:after="120"/>
        <w:ind w:left="2124" w:right="2175" w:hanging="281"/>
        <w:contextualSpacing/>
        <w:rPr>
          <w:rFonts w:eastAsia="Calibri" w:cstheme="minorHAnsi"/>
        </w:rPr>
      </w:pPr>
      <w:proofErr w:type="spellStart"/>
      <w:r>
        <w:rPr>
          <w:rFonts w:cstheme="minorHAnsi"/>
        </w:rPr>
        <w:t>Luogo</w:t>
      </w:r>
      <w:proofErr w:type="spellEnd"/>
      <w:r>
        <w:rPr>
          <w:rFonts w:cstheme="minorHAnsi"/>
        </w:rPr>
        <w:t xml:space="preserve"> e data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   </w:t>
      </w:r>
      <w:r w:rsidR="00834954">
        <w:rPr>
          <w:rFonts w:cstheme="minorHAnsi"/>
        </w:rPr>
        <w:t xml:space="preserve">   </w:t>
      </w:r>
      <w:r w:rsidR="002C2116" w:rsidRPr="00DB4C6D">
        <w:rPr>
          <w:rFonts w:eastAsia="Calibri" w:cstheme="minorHAnsi"/>
        </w:rPr>
        <w:t>IL DICHIARANTE</w:t>
      </w:r>
    </w:p>
    <w:p w14:paraId="28ECDD74" w14:textId="77777777" w:rsidR="00090DCF" w:rsidRDefault="00090DCF" w:rsidP="00090DCF">
      <w:pPr>
        <w:spacing w:before="120" w:after="120"/>
        <w:ind w:left="2124" w:firstLine="708"/>
        <w:contextualSpacing/>
        <w:jc w:val="center"/>
        <w:rPr>
          <w:rFonts w:cstheme="minorHAnsi"/>
        </w:rPr>
      </w:pPr>
    </w:p>
    <w:p w14:paraId="04FA67B7" w14:textId="085B9557" w:rsidR="00834954" w:rsidRPr="00B706D7" w:rsidRDefault="007F7395" w:rsidP="007F7395">
      <w:pPr>
        <w:spacing w:before="120" w:after="120"/>
        <w:ind w:left="2124" w:hanging="2408"/>
        <w:contextualSpacing/>
        <w:jc w:val="center"/>
        <w:rPr>
          <w:rFonts w:cstheme="minorHAnsi"/>
          <w:sz w:val="20"/>
          <w:szCs w:val="20"/>
        </w:rPr>
      </w:pPr>
      <w:r>
        <w:rPr>
          <w:rFonts w:cstheme="minorHAnsi"/>
        </w:rPr>
        <w:t>________________________</w:t>
      </w:r>
      <w:r w:rsidR="00090DCF">
        <w:rPr>
          <w:rFonts w:cstheme="minorHAnsi"/>
        </w:rPr>
        <w:t xml:space="preserve">                    </w:t>
      </w:r>
      <w:r>
        <w:rPr>
          <w:rFonts w:cstheme="minorHAnsi"/>
        </w:rPr>
        <w:t xml:space="preserve">           </w:t>
      </w:r>
      <w:r w:rsidR="00090DCF">
        <w:rPr>
          <w:rFonts w:cstheme="minorHAnsi"/>
        </w:rPr>
        <w:t xml:space="preserve">         __________________________</w:t>
      </w:r>
      <w:r w:rsidR="002C2116" w:rsidRPr="00DB4C6D">
        <w:rPr>
          <w:rFonts w:cstheme="minorHAnsi"/>
        </w:rPr>
        <w:t xml:space="preserve">   </w:t>
      </w:r>
      <w:bookmarkStart w:id="3" w:name="_Hlk86072743"/>
    </w:p>
    <w:p w14:paraId="5B7C7598" w14:textId="15697EE5" w:rsidR="002C2116" w:rsidRPr="00DB4C6D" w:rsidRDefault="002C2116" w:rsidP="002C2116">
      <w:pPr>
        <w:pStyle w:val="Corpodeltesto21"/>
        <w:spacing w:before="120" w:after="120"/>
        <w:rPr>
          <w:rFonts w:asciiTheme="minorHAnsi" w:hAnsiTheme="minorHAnsi" w:cstheme="minorHAnsi"/>
          <w:sz w:val="22"/>
          <w:szCs w:val="22"/>
        </w:rPr>
      </w:pPr>
    </w:p>
    <w:p w14:paraId="50B836AA" w14:textId="175B2E76" w:rsidR="002C2116" w:rsidRPr="00DB4C6D" w:rsidRDefault="002C2116" w:rsidP="002C2116">
      <w:pPr>
        <w:spacing w:before="120" w:after="120"/>
        <w:ind w:left="4956"/>
        <w:jc w:val="both"/>
        <w:rPr>
          <w:rFonts w:cstheme="minorHAnsi"/>
          <w:lang w:val="it-IT"/>
        </w:rPr>
      </w:pPr>
      <w:r w:rsidRPr="00DB4C6D">
        <w:rPr>
          <w:rFonts w:cstheme="minorHAnsi"/>
          <w:lang w:val="it-IT"/>
        </w:rPr>
        <w:t xml:space="preserve">                     </w:t>
      </w:r>
      <w:bookmarkEnd w:id="0"/>
      <w:bookmarkEnd w:id="3"/>
    </w:p>
    <w:sectPr w:rsidR="002C2116" w:rsidRPr="00DB4C6D" w:rsidSect="00740D9E">
      <w:headerReference w:type="default" r:id="rId8"/>
      <w:footerReference w:type="default" r:id="rId9"/>
      <w:pgSz w:w="12240" w:h="15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E467E1" w14:textId="77777777" w:rsidR="00740D9E" w:rsidRDefault="00740D9E" w:rsidP="008C2AE9">
      <w:pPr>
        <w:spacing w:after="0" w:line="240" w:lineRule="auto"/>
      </w:pPr>
      <w:r>
        <w:separator/>
      </w:r>
    </w:p>
  </w:endnote>
  <w:endnote w:type="continuationSeparator" w:id="0">
    <w:p w14:paraId="0B0D95C9" w14:textId="77777777" w:rsidR="00740D9E" w:rsidRDefault="00740D9E" w:rsidP="008C2A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English111 Adagio BT">
    <w:altName w:val="Calibri"/>
    <w:charset w:val="00"/>
    <w:family w:val="script"/>
    <w:pitch w:val="variable"/>
    <w:sig w:usb0="00000087" w:usb1="00000000" w:usb2="00000000" w:usb3="00000000" w:csb0="0000001B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NotoSans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48655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8"/>
        <w:szCs w:val="18"/>
      </w:rPr>
    </w:sdtEndPr>
    <w:sdtContent>
      <w:p w14:paraId="12C884BB" w14:textId="4C5AC31F" w:rsidR="00BF4C8D" w:rsidRPr="00BF4C8D" w:rsidRDefault="00BF4C8D">
        <w:pPr>
          <w:pStyle w:val="Pidipagina"/>
          <w:jc w:val="center"/>
          <w:rPr>
            <w:rFonts w:ascii="Times New Roman" w:hAnsi="Times New Roman" w:cs="Times New Roman"/>
            <w:sz w:val="18"/>
            <w:szCs w:val="18"/>
          </w:rPr>
        </w:pPr>
        <w:r w:rsidRPr="00BF4C8D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BF4C8D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BF4C8D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4C5A3A" w:rsidRPr="004C5A3A">
          <w:rPr>
            <w:rFonts w:ascii="Times New Roman" w:hAnsi="Times New Roman" w:cs="Times New Roman"/>
            <w:noProof/>
            <w:sz w:val="18"/>
            <w:szCs w:val="18"/>
            <w:lang w:val="it-IT"/>
          </w:rPr>
          <w:t>3</w:t>
        </w:r>
        <w:r w:rsidRPr="00BF4C8D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  <w:p w14:paraId="66E4E78F" w14:textId="0DAA205F" w:rsidR="00B37C78" w:rsidRDefault="002C2116">
    <w:pPr>
      <w:pStyle w:val="Pidipagina"/>
    </w:pPr>
    <w:r>
      <w:rPr>
        <w:noProof/>
        <w:lang w:val="it-IT" w:eastAsia="it-IT"/>
      </w:rPr>
      <w:drawing>
        <wp:anchor distT="0" distB="0" distL="114300" distR="114300" simplePos="0" relativeHeight="251659264" behindDoc="0" locked="0" layoutInCell="1" allowOverlap="1" wp14:anchorId="52A89DB3" wp14:editId="474734EA">
          <wp:simplePos x="0" y="0"/>
          <wp:positionH relativeFrom="column">
            <wp:posOffset>-153909</wp:posOffset>
          </wp:positionH>
          <wp:positionV relativeFrom="paragraph">
            <wp:posOffset>135802</wp:posOffset>
          </wp:positionV>
          <wp:extent cx="6744335" cy="282575"/>
          <wp:effectExtent l="0" t="0" r="0" b="0"/>
          <wp:wrapNone/>
          <wp:docPr id="29" name="FUTURA_INLINE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FUTURA_INLINEA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44335" cy="282575"/>
                  </a:xfrm>
                  <a:prstGeom prst="rect">
                    <a:avLst/>
                  </a:prstGeom>
                  <a:ln w="12700">
                    <a:miter lim="400000"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95D07D" w14:textId="77777777" w:rsidR="00740D9E" w:rsidRDefault="00740D9E" w:rsidP="008C2AE9">
      <w:pPr>
        <w:spacing w:after="0" w:line="240" w:lineRule="auto"/>
      </w:pPr>
      <w:r>
        <w:separator/>
      </w:r>
    </w:p>
  </w:footnote>
  <w:footnote w:type="continuationSeparator" w:id="0">
    <w:p w14:paraId="721A62B7" w14:textId="77777777" w:rsidR="00740D9E" w:rsidRDefault="00740D9E" w:rsidP="008C2A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DF1A81" w14:textId="4B45CF5E" w:rsidR="002C065A" w:rsidRDefault="002C065A" w:rsidP="007E3401">
    <w:pPr>
      <w:pStyle w:val="Intestazione"/>
      <w:rPr>
        <w:lang w:val="it-IT"/>
      </w:rPr>
    </w:pPr>
  </w:p>
  <w:p w14:paraId="45C519AD" w14:textId="743AD67C" w:rsidR="002C065A" w:rsidRDefault="002C065A" w:rsidP="002A365C">
    <w:pPr>
      <w:pStyle w:val="Intestazione"/>
      <w:jc w:val="center"/>
      <w:rPr>
        <w:lang w:val="it-IT"/>
      </w:rPr>
    </w:pPr>
  </w:p>
  <w:p w14:paraId="2C919834" w14:textId="5E70E30E" w:rsidR="002C065A" w:rsidRDefault="002C065A" w:rsidP="002A365C">
    <w:pPr>
      <w:pStyle w:val="Intestazione"/>
      <w:jc w:val="center"/>
      <w:rPr>
        <w:lang w:val="it-IT"/>
      </w:rPr>
    </w:pPr>
  </w:p>
  <w:p w14:paraId="2FA83DFA" w14:textId="77777777" w:rsidR="007E3401" w:rsidRPr="007E3401" w:rsidRDefault="007E3401" w:rsidP="007E3401">
    <w:pPr>
      <w:spacing w:after="0" w:line="240" w:lineRule="auto"/>
      <w:jc w:val="center"/>
      <w:rPr>
        <w:rFonts w:ascii="Calibri" w:eastAsia="Calibri" w:hAnsi="Calibri" w:cs="Arial"/>
        <w:sz w:val="20"/>
        <w:szCs w:val="20"/>
        <w:lang w:val="it-IT" w:eastAsia="it-IT"/>
      </w:rPr>
    </w:pPr>
    <w:r w:rsidRPr="007E3401">
      <w:rPr>
        <w:rFonts w:ascii="Calibri" w:eastAsia="Calibri" w:hAnsi="Calibri" w:cs="Arial"/>
        <w:noProof/>
        <w:sz w:val="20"/>
        <w:szCs w:val="20"/>
        <w:lang w:val="it-IT" w:eastAsia="it-IT"/>
      </w:rPr>
      <w:drawing>
        <wp:inline distT="0" distB="0" distL="0" distR="0" wp14:anchorId="44AC1089" wp14:editId="180322ED">
          <wp:extent cx="6051550" cy="1181100"/>
          <wp:effectExtent l="0" t="0" r="6350" b="0"/>
          <wp:docPr id="1" name="Immagine 1" descr="FUTURA_MED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FUTURA_MEDI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155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45E5A43" w14:textId="77777777" w:rsidR="007E3401" w:rsidRPr="007E3401" w:rsidRDefault="007E3401" w:rsidP="007E3401">
    <w:pPr>
      <w:tabs>
        <w:tab w:val="center" w:pos="4819"/>
        <w:tab w:val="right" w:pos="9638"/>
      </w:tabs>
      <w:spacing w:after="0" w:line="240" w:lineRule="auto"/>
      <w:jc w:val="center"/>
      <w:rPr>
        <w:rFonts w:ascii="Calibri" w:eastAsia="Times New Roman" w:hAnsi="Calibri" w:cs="Calibri"/>
        <w:sz w:val="24"/>
        <w:szCs w:val="24"/>
        <w:lang w:val="it-IT" w:eastAsia="it-IT"/>
      </w:rPr>
    </w:pPr>
    <w:r w:rsidRPr="007E3401">
      <w:rPr>
        <w:rFonts w:ascii="Calibri" w:eastAsia="Times New Roman" w:hAnsi="Calibri" w:cs="Calibri"/>
        <w:b/>
        <w:sz w:val="24"/>
        <w:szCs w:val="24"/>
        <w:lang w:val="it-IT" w:eastAsia="it-IT"/>
      </w:rPr>
      <w:t>Istituto Comprensivo “Paolo Baffi” Broni</w:t>
    </w:r>
  </w:p>
  <w:p w14:paraId="12B9B042" w14:textId="77777777" w:rsidR="007E3401" w:rsidRPr="007E3401" w:rsidRDefault="007E3401" w:rsidP="007E3401">
    <w:pPr>
      <w:tabs>
        <w:tab w:val="center" w:pos="4819"/>
        <w:tab w:val="right" w:pos="9638"/>
      </w:tabs>
      <w:spacing w:after="0" w:line="240" w:lineRule="auto"/>
      <w:jc w:val="center"/>
      <w:rPr>
        <w:rFonts w:ascii="Calibri" w:eastAsia="Times New Roman" w:hAnsi="Calibri" w:cs="Calibri"/>
        <w:lang w:val="it-IT" w:eastAsia="it-IT"/>
      </w:rPr>
    </w:pPr>
    <w:r w:rsidRPr="007E3401">
      <w:rPr>
        <w:rFonts w:ascii="Calibri" w:eastAsia="Times New Roman" w:hAnsi="Calibri" w:cs="Calibri"/>
        <w:lang w:val="it-IT" w:eastAsia="it-IT"/>
      </w:rPr>
      <w:t>Via A. De Gasperi, 16 – 27043 Broni (PV) - Tel. 0385 51033</w:t>
    </w:r>
  </w:p>
  <w:p w14:paraId="78AB8760" w14:textId="77777777" w:rsidR="007E3401" w:rsidRPr="007E3401" w:rsidRDefault="007E3401" w:rsidP="007E3401">
    <w:pPr>
      <w:tabs>
        <w:tab w:val="center" w:pos="4819"/>
        <w:tab w:val="right" w:pos="9638"/>
      </w:tabs>
      <w:spacing w:after="0" w:line="240" w:lineRule="auto"/>
      <w:jc w:val="center"/>
      <w:rPr>
        <w:rFonts w:ascii="Calibri" w:eastAsia="Times New Roman" w:hAnsi="Calibri" w:cs="Calibri"/>
        <w:lang w:val="en-GB" w:eastAsia="it-IT"/>
      </w:rPr>
    </w:pPr>
    <w:r w:rsidRPr="007E3401">
      <w:rPr>
        <w:rFonts w:ascii="Calibri" w:eastAsia="Times New Roman" w:hAnsi="Calibri" w:cs="Calibri"/>
        <w:lang w:val="it-IT" w:eastAsia="it-IT"/>
      </w:rPr>
      <w:t xml:space="preserve">Codice Fiscale 84000600183 – Codice </w:t>
    </w:r>
    <w:proofErr w:type="spellStart"/>
    <w:r w:rsidRPr="007E3401">
      <w:rPr>
        <w:rFonts w:ascii="Calibri" w:eastAsia="Times New Roman" w:hAnsi="Calibri" w:cs="Calibri"/>
        <w:lang w:val="it-IT" w:eastAsia="it-IT"/>
      </w:rPr>
      <w:t>Mecc</w:t>
    </w:r>
    <w:proofErr w:type="spellEnd"/>
    <w:r w:rsidRPr="007E3401">
      <w:rPr>
        <w:rFonts w:ascii="Calibri" w:eastAsia="Times New Roman" w:hAnsi="Calibri" w:cs="Calibri"/>
        <w:lang w:val="it-IT" w:eastAsia="it-IT"/>
      </w:rPr>
      <w:t xml:space="preserve">. </w:t>
    </w:r>
    <w:r w:rsidRPr="007E3401">
      <w:rPr>
        <w:rFonts w:ascii="Calibri" w:eastAsia="Times New Roman" w:hAnsi="Calibri" w:cs="Calibri"/>
        <w:lang w:val="en-GB" w:eastAsia="it-IT"/>
      </w:rPr>
      <w:t xml:space="preserve">PVIC821006 – </w:t>
    </w:r>
    <w:proofErr w:type="spellStart"/>
    <w:r w:rsidRPr="007E3401">
      <w:rPr>
        <w:rFonts w:ascii="Calibri" w:eastAsia="Times New Roman" w:hAnsi="Calibri" w:cs="Calibri"/>
        <w:lang w:val="en-GB" w:eastAsia="it-IT"/>
      </w:rPr>
      <w:t>Codice</w:t>
    </w:r>
    <w:proofErr w:type="spellEnd"/>
    <w:r w:rsidRPr="007E3401">
      <w:rPr>
        <w:rFonts w:ascii="Calibri" w:eastAsia="Times New Roman" w:hAnsi="Calibri" w:cs="Calibri"/>
        <w:lang w:val="en-GB" w:eastAsia="it-IT"/>
      </w:rPr>
      <w:t xml:space="preserve"> </w:t>
    </w:r>
    <w:proofErr w:type="spellStart"/>
    <w:r w:rsidRPr="007E3401">
      <w:rPr>
        <w:rFonts w:ascii="Calibri" w:eastAsia="Times New Roman" w:hAnsi="Calibri" w:cs="Calibri"/>
        <w:lang w:val="en-GB" w:eastAsia="it-IT"/>
      </w:rPr>
      <w:t>Univoco</w:t>
    </w:r>
    <w:proofErr w:type="spellEnd"/>
    <w:r w:rsidRPr="007E3401">
      <w:rPr>
        <w:rFonts w:ascii="Calibri" w:eastAsia="Times New Roman" w:hAnsi="Calibri" w:cs="Calibri"/>
        <w:lang w:val="en-GB" w:eastAsia="it-IT"/>
      </w:rPr>
      <w:t xml:space="preserve"> UFYODZ</w:t>
    </w:r>
  </w:p>
  <w:p w14:paraId="67755EF1" w14:textId="77777777" w:rsidR="007E3401" w:rsidRPr="007E3401" w:rsidRDefault="007E3401" w:rsidP="007E3401">
    <w:pPr>
      <w:tabs>
        <w:tab w:val="center" w:pos="4819"/>
        <w:tab w:val="right" w:pos="9638"/>
      </w:tabs>
      <w:spacing w:after="0" w:line="240" w:lineRule="auto"/>
      <w:jc w:val="center"/>
      <w:rPr>
        <w:rFonts w:ascii="Calibri" w:eastAsia="Times New Roman" w:hAnsi="Calibri" w:cs="Calibri"/>
        <w:color w:val="0000FF"/>
        <w:u w:val="single"/>
        <w:lang w:eastAsia="it-IT"/>
      </w:rPr>
    </w:pPr>
    <w:proofErr w:type="spellStart"/>
    <w:r w:rsidRPr="007E3401">
      <w:rPr>
        <w:rFonts w:ascii="Calibri" w:eastAsia="Times New Roman" w:hAnsi="Calibri" w:cs="Calibri"/>
        <w:lang w:eastAsia="it-IT"/>
      </w:rPr>
      <w:t>Sito</w:t>
    </w:r>
    <w:proofErr w:type="spellEnd"/>
    <w:r w:rsidRPr="007E3401">
      <w:rPr>
        <w:rFonts w:ascii="Calibri" w:eastAsia="Times New Roman" w:hAnsi="Calibri" w:cs="Calibri"/>
        <w:lang w:eastAsia="it-IT"/>
      </w:rPr>
      <w:t xml:space="preserve">-Web: </w:t>
    </w:r>
    <w:hyperlink r:id="rId2" w:history="1">
      <w:r w:rsidRPr="007E3401">
        <w:rPr>
          <w:rFonts w:ascii="Calibri" w:eastAsia="Times New Roman" w:hAnsi="Calibri" w:cs="Calibri"/>
          <w:color w:val="0000FF"/>
          <w:u w:val="single"/>
          <w:lang w:eastAsia="it-IT"/>
        </w:rPr>
        <w:t>www.istitutocomprensivobroni.edu.it</w:t>
      </w:r>
    </w:hyperlink>
    <w:r w:rsidRPr="007E3401">
      <w:rPr>
        <w:rFonts w:ascii="Calibri" w:eastAsia="Times New Roman" w:hAnsi="Calibri" w:cs="Calibri"/>
        <w:lang w:eastAsia="it-IT"/>
      </w:rPr>
      <w:t xml:space="preserve"> </w:t>
    </w:r>
  </w:p>
  <w:p w14:paraId="1CC82124" w14:textId="77777777" w:rsidR="007E3401" w:rsidRPr="007E3401" w:rsidRDefault="007E3401" w:rsidP="007E3401">
    <w:pPr>
      <w:tabs>
        <w:tab w:val="center" w:pos="4819"/>
        <w:tab w:val="right" w:pos="9638"/>
      </w:tabs>
      <w:spacing w:after="0" w:line="240" w:lineRule="auto"/>
      <w:rPr>
        <w:rFonts w:ascii="Calibri" w:eastAsia="Times New Roman" w:hAnsi="Calibri" w:cs="Calibri"/>
        <w:color w:val="0000FF"/>
        <w:u w:val="single"/>
        <w:lang w:val="it-IT" w:eastAsia="it-IT"/>
      </w:rPr>
    </w:pPr>
    <w:r w:rsidRPr="007E3401">
      <w:rPr>
        <w:rFonts w:ascii="Calibri" w:eastAsia="Times New Roman" w:hAnsi="Calibri" w:cs="Calibri"/>
        <w:lang w:val="it-IT" w:eastAsia="it-IT"/>
      </w:rPr>
      <w:tab/>
      <w:t xml:space="preserve">PEO: </w:t>
    </w:r>
    <w:hyperlink r:id="rId3" w:history="1">
      <w:r w:rsidRPr="007E3401">
        <w:rPr>
          <w:rFonts w:ascii="Calibri" w:eastAsia="Times New Roman" w:hAnsi="Calibri" w:cs="Calibri"/>
          <w:color w:val="0000FF"/>
          <w:u w:val="single"/>
          <w:lang w:val="it-IT" w:eastAsia="it-IT"/>
        </w:rPr>
        <w:t>pvic821006@istruzione.it</w:t>
      </w:r>
    </w:hyperlink>
    <w:r w:rsidRPr="007E3401">
      <w:rPr>
        <w:rFonts w:ascii="Calibri" w:eastAsia="Times New Roman" w:hAnsi="Calibri" w:cs="Calibri"/>
        <w:lang w:val="it-IT" w:eastAsia="it-IT"/>
      </w:rPr>
      <w:t xml:space="preserve">; PEC: </w:t>
    </w:r>
    <w:hyperlink r:id="rId4" w:history="1">
      <w:r w:rsidRPr="007E3401">
        <w:rPr>
          <w:rFonts w:ascii="Calibri" w:eastAsia="Times New Roman" w:hAnsi="Calibri" w:cs="Calibri"/>
          <w:color w:val="0000FF"/>
          <w:u w:val="single"/>
          <w:lang w:val="it-IT" w:eastAsia="it-IT"/>
        </w:rPr>
        <w:t>pvic821006@pec.istruzione.it</w:t>
      </w:r>
    </w:hyperlink>
  </w:p>
  <w:p w14:paraId="65916337" w14:textId="0570F260" w:rsidR="002C065A" w:rsidRDefault="002C065A" w:rsidP="002A365C">
    <w:pPr>
      <w:pStyle w:val="Intestazione"/>
      <w:jc w:val="center"/>
      <w:rPr>
        <w:lang w:val="it-IT"/>
      </w:rPr>
    </w:pPr>
  </w:p>
  <w:p w14:paraId="60E00CE7" w14:textId="77777777" w:rsidR="002C065A" w:rsidRDefault="002C065A" w:rsidP="007E3401">
    <w:pPr>
      <w:pStyle w:val="Intestazione"/>
      <w:rPr>
        <w:lang w:val="it-I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97572"/>
    <w:multiLevelType w:val="hybridMultilevel"/>
    <w:tmpl w:val="5E2634D8"/>
    <w:lvl w:ilvl="0" w:tplc="5D2278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5D2488"/>
    <w:multiLevelType w:val="hybridMultilevel"/>
    <w:tmpl w:val="FC18D4F0"/>
    <w:lvl w:ilvl="0" w:tplc="0410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  <w:szCs w:val="2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102B9B"/>
    <w:multiLevelType w:val="hybridMultilevel"/>
    <w:tmpl w:val="181894E4"/>
    <w:lvl w:ilvl="0" w:tplc="D56E6E30">
      <w:start w:val="1"/>
      <w:numFmt w:val="decimal"/>
      <w:lvlText w:val="%1."/>
      <w:lvlJc w:val="left"/>
      <w:pPr>
        <w:tabs>
          <w:tab w:val="num" w:pos="2907"/>
        </w:tabs>
        <w:ind w:left="2907" w:hanging="360"/>
      </w:pPr>
      <w:rPr>
        <w:rFonts w:hint="default"/>
        <w:b w:val="0"/>
        <w:bCs w:val="0"/>
        <w:i w:val="0"/>
        <w:iCs w:val="0"/>
      </w:rPr>
    </w:lvl>
    <w:lvl w:ilvl="1" w:tplc="401A8AB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9117128"/>
    <w:multiLevelType w:val="hybridMultilevel"/>
    <w:tmpl w:val="F0881AD6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b w:val="0"/>
        <w:bCs w:val="0"/>
        <w:i w:val="0"/>
        <w:iCs w:val="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E3F4AB7"/>
    <w:multiLevelType w:val="hybridMultilevel"/>
    <w:tmpl w:val="7118282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B63346"/>
    <w:multiLevelType w:val="multilevel"/>
    <w:tmpl w:val="DE5880B4"/>
    <w:lvl w:ilvl="0">
      <w:start w:val="1"/>
      <w:numFmt w:val="decimal"/>
      <w:lvlText w:val="%1."/>
      <w:lvlJc w:val="left"/>
      <w:pPr>
        <w:ind w:left="1637" w:hanging="360"/>
      </w:pPr>
      <w:rPr>
        <w:sz w:val="22"/>
        <w:szCs w:val="22"/>
      </w:rPr>
    </w:lvl>
    <w:lvl w:ilvl="1">
      <w:start w:val="1"/>
      <w:numFmt w:val="bullet"/>
      <w:lvlText w:val=""/>
      <w:lvlJc w:val="left"/>
      <w:pPr>
        <w:ind w:left="1515" w:hanging="360"/>
      </w:pPr>
      <w:rPr>
        <w:rFonts w:ascii="Wingdings" w:hAnsi="Wingdings" w:hint="default"/>
        <w:b w:val="0"/>
        <w:bCs w:val="0"/>
      </w:rPr>
    </w:lvl>
    <w:lvl w:ilvl="2" w:tentative="1">
      <w:start w:val="1"/>
      <w:numFmt w:val="lowerRoman"/>
      <w:lvlText w:val="%3."/>
      <w:lvlJc w:val="right"/>
      <w:pPr>
        <w:ind w:left="2235" w:hanging="180"/>
      </w:pPr>
    </w:lvl>
    <w:lvl w:ilvl="3">
      <w:start w:val="1"/>
      <w:numFmt w:val="decimal"/>
      <w:lvlText w:val="%4."/>
      <w:lvlJc w:val="left"/>
      <w:pPr>
        <w:ind w:left="2955" w:hanging="360"/>
      </w:pPr>
    </w:lvl>
    <w:lvl w:ilvl="4" w:tentative="1">
      <w:start w:val="1"/>
      <w:numFmt w:val="lowerLetter"/>
      <w:lvlText w:val="%5."/>
      <w:lvlJc w:val="left"/>
      <w:pPr>
        <w:ind w:left="3675" w:hanging="360"/>
      </w:pPr>
    </w:lvl>
    <w:lvl w:ilvl="5" w:tentative="1">
      <w:start w:val="1"/>
      <w:numFmt w:val="lowerRoman"/>
      <w:lvlText w:val="%6."/>
      <w:lvlJc w:val="right"/>
      <w:pPr>
        <w:ind w:left="4395" w:hanging="180"/>
      </w:pPr>
    </w:lvl>
    <w:lvl w:ilvl="6">
      <w:start w:val="1"/>
      <w:numFmt w:val="decimal"/>
      <w:lvlText w:val="%7."/>
      <w:lvlJc w:val="left"/>
      <w:pPr>
        <w:ind w:left="5115" w:hanging="360"/>
      </w:pPr>
    </w:lvl>
    <w:lvl w:ilvl="7" w:tentative="1">
      <w:start w:val="1"/>
      <w:numFmt w:val="lowerLetter"/>
      <w:lvlText w:val="%8."/>
      <w:lvlJc w:val="left"/>
      <w:pPr>
        <w:ind w:left="5835" w:hanging="360"/>
      </w:pPr>
    </w:lvl>
    <w:lvl w:ilvl="8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6">
    <w:nsid w:val="125C125C"/>
    <w:multiLevelType w:val="hybridMultilevel"/>
    <w:tmpl w:val="E9004468"/>
    <w:lvl w:ilvl="0" w:tplc="E1C4CB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037100"/>
    <w:multiLevelType w:val="hybridMultilevel"/>
    <w:tmpl w:val="A5900E10"/>
    <w:lvl w:ilvl="0" w:tplc="04100005">
      <w:start w:val="1"/>
      <w:numFmt w:val="bullet"/>
      <w:lvlText w:val=""/>
      <w:lvlJc w:val="left"/>
      <w:pPr>
        <w:ind w:left="75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8">
    <w:nsid w:val="19516C43"/>
    <w:multiLevelType w:val="hybridMultilevel"/>
    <w:tmpl w:val="E19E1DC8"/>
    <w:lvl w:ilvl="0" w:tplc="EDD6BDB2">
      <w:start w:val="1"/>
      <w:numFmt w:val="bullet"/>
      <w:lvlText w:val=""/>
      <w:lvlJc w:val="left"/>
      <w:pPr>
        <w:ind w:left="1168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8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</w:abstractNum>
  <w:abstractNum w:abstractNumId="9">
    <w:nsid w:val="19A34A43"/>
    <w:multiLevelType w:val="hybridMultilevel"/>
    <w:tmpl w:val="B0C88DC2"/>
    <w:lvl w:ilvl="0" w:tplc="C3A2CBA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063027"/>
    <w:multiLevelType w:val="hybridMultilevel"/>
    <w:tmpl w:val="A50E735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753DAC"/>
    <w:multiLevelType w:val="hybridMultilevel"/>
    <w:tmpl w:val="505EA32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052F76"/>
    <w:multiLevelType w:val="hybridMultilevel"/>
    <w:tmpl w:val="4F4EF84E"/>
    <w:lvl w:ilvl="0" w:tplc="7AF21CA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b/>
        <w:i w:val="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3B4510"/>
    <w:multiLevelType w:val="hybridMultilevel"/>
    <w:tmpl w:val="0114B81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51EA624">
      <w:numFmt w:val="bullet"/>
      <w:lvlText w:val="−"/>
      <w:lvlJc w:val="left"/>
      <w:pPr>
        <w:ind w:left="1440" w:hanging="360"/>
      </w:pPr>
      <w:rPr>
        <w:rFonts w:ascii="Verdana" w:eastAsia="Times New Roman" w:hAnsi="Verdana" w:cs="Times New Roman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C1F5149"/>
    <w:multiLevelType w:val="singleLevel"/>
    <w:tmpl w:val="04100005"/>
    <w:lvl w:ilvl="0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  <w:color w:val="auto"/>
        <w:sz w:val="22"/>
      </w:rPr>
    </w:lvl>
  </w:abstractNum>
  <w:abstractNum w:abstractNumId="15">
    <w:nsid w:val="2FE34E5E"/>
    <w:multiLevelType w:val="hybridMultilevel"/>
    <w:tmpl w:val="2EDE4A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CE47DD"/>
    <w:multiLevelType w:val="hybridMultilevel"/>
    <w:tmpl w:val="6B3C4A3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51EA624">
      <w:numFmt w:val="bullet"/>
      <w:lvlText w:val="−"/>
      <w:lvlJc w:val="left"/>
      <w:pPr>
        <w:ind w:left="1440" w:hanging="360"/>
      </w:pPr>
      <w:rPr>
        <w:rFonts w:ascii="Verdana" w:eastAsia="Times New Roman" w:hAnsi="Verdana" w:cs="Times New Roman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0C5BC2">
      <w:start w:val="1"/>
      <w:numFmt w:val="bullet"/>
      <w:lvlText w:val="-"/>
      <w:lvlJc w:val="left"/>
      <w:pPr>
        <w:ind w:left="2880" w:hanging="360"/>
      </w:pPr>
      <w:rPr>
        <w:rFonts w:ascii="Courier New" w:hAnsi="Courier New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1A5EF2"/>
    <w:multiLevelType w:val="hybridMultilevel"/>
    <w:tmpl w:val="755246C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235C71"/>
    <w:multiLevelType w:val="hybridMultilevel"/>
    <w:tmpl w:val="552E1B7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0F44CA"/>
    <w:multiLevelType w:val="hybridMultilevel"/>
    <w:tmpl w:val="7118282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FF3BE9"/>
    <w:multiLevelType w:val="hybridMultilevel"/>
    <w:tmpl w:val="914A7148"/>
    <w:lvl w:ilvl="0" w:tplc="77E2A6B6">
      <w:start w:val="1"/>
      <w:numFmt w:val="decimal"/>
      <w:lvlText w:val="%1."/>
      <w:lvlJc w:val="left"/>
      <w:pPr>
        <w:ind w:left="450" w:hanging="360"/>
      </w:pPr>
      <w:rPr>
        <w:rFonts w:hint="default"/>
        <w:b w:val="0"/>
        <w:b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C13DAE"/>
    <w:multiLevelType w:val="hybridMultilevel"/>
    <w:tmpl w:val="E49CD644"/>
    <w:lvl w:ilvl="0" w:tplc="7D28CFF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2A7D3E"/>
    <w:multiLevelType w:val="hybridMultilevel"/>
    <w:tmpl w:val="1D76968E"/>
    <w:lvl w:ilvl="0" w:tplc="95CE90B6">
      <w:start w:val="1"/>
      <w:numFmt w:val="bullet"/>
      <w:lvlText w:val=""/>
      <w:lvlJc w:val="left"/>
      <w:pPr>
        <w:tabs>
          <w:tab w:val="num" w:pos="0"/>
        </w:tabs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3D7463B"/>
    <w:multiLevelType w:val="hybridMultilevel"/>
    <w:tmpl w:val="6532A4CE"/>
    <w:lvl w:ilvl="0" w:tplc="0410001B">
      <w:start w:val="1"/>
      <w:numFmt w:val="lowerRoman"/>
      <w:lvlText w:val="%1."/>
      <w:lvlJc w:val="righ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9B327C5"/>
    <w:multiLevelType w:val="hybridMultilevel"/>
    <w:tmpl w:val="E9D63D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9BB4EC5"/>
    <w:multiLevelType w:val="hybridMultilevel"/>
    <w:tmpl w:val="498A8966"/>
    <w:lvl w:ilvl="0" w:tplc="6D56E5FA">
      <w:start w:val="1"/>
      <w:numFmt w:val="bullet"/>
      <w:lvlText w:val=""/>
      <w:lvlJc w:val="left"/>
      <w:pPr>
        <w:ind w:left="75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26">
    <w:nsid w:val="4B4B3153"/>
    <w:multiLevelType w:val="hybridMultilevel"/>
    <w:tmpl w:val="C94264C2"/>
    <w:lvl w:ilvl="0" w:tplc="04100017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i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1BC6B3D"/>
    <w:multiLevelType w:val="hybridMultilevel"/>
    <w:tmpl w:val="9C62FC8E"/>
    <w:lvl w:ilvl="0" w:tplc="FFFFFFFF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28">
    <w:nsid w:val="611A5CF7"/>
    <w:multiLevelType w:val="hybridMultilevel"/>
    <w:tmpl w:val="86947C0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8B378B5"/>
    <w:multiLevelType w:val="hybridMultilevel"/>
    <w:tmpl w:val="26E2EDE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A66F9"/>
    <w:multiLevelType w:val="hybridMultilevel"/>
    <w:tmpl w:val="64C0752A"/>
    <w:lvl w:ilvl="0" w:tplc="00000004">
      <w:numFmt w:val="bullet"/>
      <w:lvlText w:val="-"/>
      <w:lvlJc w:val="left"/>
      <w:pPr>
        <w:ind w:left="720" w:hanging="360"/>
      </w:pPr>
      <w:rPr>
        <w:rFonts w:ascii="Trebuchet MS" w:hAnsi="Trebuchet MS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C619C5"/>
    <w:multiLevelType w:val="hybridMultilevel"/>
    <w:tmpl w:val="C12A186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03447B"/>
    <w:multiLevelType w:val="hybridMultilevel"/>
    <w:tmpl w:val="EE607438"/>
    <w:lvl w:ilvl="0" w:tplc="6D56E5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D3C302C"/>
    <w:multiLevelType w:val="hybridMultilevel"/>
    <w:tmpl w:val="796CC428"/>
    <w:lvl w:ilvl="0" w:tplc="04100005">
      <w:start w:val="1"/>
      <w:numFmt w:val="bullet"/>
      <w:lvlText w:val=""/>
      <w:lvlJc w:val="left"/>
      <w:pPr>
        <w:ind w:left="75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20"/>
  </w:num>
  <w:num w:numId="5">
    <w:abstractNumId w:val="0"/>
  </w:num>
  <w:num w:numId="6">
    <w:abstractNumId w:val="29"/>
  </w:num>
  <w:num w:numId="7">
    <w:abstractNumId w:val="2"/>
  </w:num>
  <w:num w:numId="8">
    <w:abstractNumId w:val="4"/>
  </w:num>
  <w:num w:numId="9">
    <w:abstractNumId w:val="28"/>
  </w:num>
  <w:num w:numId="10">
    <w:abstractNumId w:val="27"/>
  </w:num>
  <w:num w:numId="11">
    <w:abstractNumId w:val="1"/>
  </w:num>
  <w:num w:numId="12">
    <w:abstractNumId w:val="9"/>
  </w:num>
  <w:num w:numId="13">
    <w:abstractNumId w:val="14"/>
  </w:num>
  <w:num w:numId="14">
    <w:abstractNumId w:val="3"/>
  </w:num>
  <w:num w:numId="15">
    <w:abstractNumId w:val="8"/>
  </w:num>
  <w:num w:numId="16">
    <w:abstractNumId w:val="21"/>
  </w:num>
  <w:num w:numId="17">
    <w:abstractNumId w:val="33"/>
  </w:num>
  <w:num w:numId="18">
    <w:abstractNumId w:val="5"/>
  </w:num>
  <w:num w:numId="19">
    <w:abstractNumId w:val="6"/>
  </w:num>
  <w:num w:numId="20">
    <w:abstractNumId w:val="18"/>
  </w:num>
  <w:num w:numId="21">
    <w:abstractNumId w:val="30"/>
  </w:num>
  <w:num w:numId="22">
    <w:abstractNumId w:val="13"/>
  </w:num>
  <w:num w:numId="23">
    <w:abstractNumId w:val="16"/>
  </w:num>
  <w:num w:numId="24">
    <w:abstractNumId w:val="25"/>
  </w:num>
  <w:num w:numId="25">
    <w:abstractNumId w:val="7"/>
  </w:num>
  <w:num w:numId="26">
    <w:abstractNumId w:val="24"/>
  </w:num>
  <w:num w:numId="27">
    <w:abstractNumId w:val="26"/>
  </w:num>
  <w:num w:numId="28">
    <w:abstractNumId w:val="11"/>
  </w:num>
  <w:num w:numId="29">
    <w:abstractNumId w:val="32"/>
  </w:num>
  <w:num w:numId="30">
    <w:abstractNumId w:val="31"/>
  </w:num>
  <w:num w:numId="31">
    <w:abstractNumId w:val="12"/>
  </w:num>
  <w:num w:numId="32">
    <w:abstractNumId w:val="22"/>
  </w:num>
  <w:num w:numId="33">
    <w:abstractNumId w:val="15"/>
  </w:num>
  <w:num w:numId="3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removePersonalInformation/>
  <w:removeDateAndTime/>
  <w:proofState w:spelling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5B0"/>
    <w:rsid w:val="0000692D"/>
    <w:rsid w:val="0001474A"/>
    <w:rsid w:val="000238F3"/>
    <w:rsid w:val="00045E4E"/>
    <w:rsid w:val="00054D9A"/>
    <w:rsid w:val="0006733F"/>
    <w:rsid w:val="00074975"/>
    <w:rsid w:val="00081A4A"/>
    <w:rsid w:val="00082FB8"/>
    <w:rsid w:val="00090DCF"/>
    <w:rsid w:val="00092470"/>
    <w:rsid w:val="000A2E05"/>
    <w:rsid w:val="000B2EF2"/>
    <w:rsid w:val="000B66FB"/>
    <w:rsid w:val="000C2925"/>
    <w:rsid w:val="000D58BA"/>
    <w:rsid w:val="000E2066"/>
    <w:rsid w:val="000E2642"/>
    <w:rsid w:val="000E43A8"/>
    <w:rsid w:val="000E7F7E"/>
    <w:rsid w:val="000F5253"/>
    <w:rsid w:val="001063D0"/>
    <w:rsid w:val="001159E1"/>
    <w:rsid w:val="00123B78"/>
    <w:rsid w:val="00125CE9"/>
    <w:rsid w:val="00132BFD"/>
    <w:rsid w:val="001658E8"/>
    <w:rsid w:val="001772B5"/>
    <w:rsid w:val="00177C70"/>
    <w:rsid w:val="001A4F43"/>
    <w:rsid w:val="001A5BC0"/>
    <w:rsid w:val="001B3E88"/>
    <w:rsid w:val="001B762F"/>
    <w:rsid w:val="001D344A"/>
    <w:rsid w:val="001D4311"/>
    <w:rsid w:val="001D5BAD"/>
    <w:rsid w:val="001E3AE3"/>
    <w:rsid w:val="001E3DF6"/>
    <w:rsid w:val="001E5AFD"/>
    <w:rsid w:val="0020497D"/>
    <w:rsid w:val="00217F65"/>
    <w:rsid w:val="00223210"/>
    <w:rsid w:val="002A365C"/>
    <w:rsid w:val="002C065A"/>
    <w:rsid w:val="002C2116"/>
    <w:rsid w:val="002C2993"/>
    <w:rsid w:val="002C6C36"/>
    <w:rsid w:val="002D7271"/>
    <w:rsid w:val="002D7E75"/>
    <w:rsid w:val="00302190"/>
    <w:rsid w:val="00303FC5"/>
    <w:rsid w:val="00313849"/>
    <w:rsid w:val="003401C1"/>
    <w:rsid w:val="00351B3D"/>
    <w:rsid w:val="003548A3"/>
    <w:rsid w:val="003669A8"/>
    <w:rsid w:val="00382C04"/>
    <w:rsid w:val="0038647C"/>
    <w:rsid w:val="00397A4B"/>
    <w:rsid w:val="003A26FE"/>
    <w:rsid w:val="003A2E36"/>
    <w:rsid w:val="003A5F68"/>
    <w:rsid w:val="003B5913"/>
    <w:rsid w:val="003B5D3C"/>
    <w:rsid w:val="003B70B3"/>
    <w:rsid w:val="003C00B2"/>
    <w:rsid w:val="003C016B"/>
    <w:rsid w:val="003C1575"/>
    <w:rsid w:val="003C4596"/>
    <w:rsid w:val="003C4BBD"/>
    <w:rsid w:val="003E1C82"/>
    <w:rsid w:val="003E5C1B"/>
    <w:rsid w:val="003F3595"/>
    <w:rsid w:val="003F5506"/>
    <w:rsid w:val="00406422"/>
    <w:rsid w:val="0041778F"/>
    <w:rsid w:val="00432AAD"/>
    <w:rsid w:val="00434D3A"/>
    <w:rsid w:val="004370C6"/>
    <w:rsid w:val="00446044"/>
    <w:rsid w:val="004613C9"/>
    <w:rsid w:val="004766DD"/>
    <w:rsid w:val="0048157B"/>
    <w:rsid w:val="00493563"/>
    <w:rsid w:val="00495766"/>
    <w:rsid w:val="004A3379"/>
    <w:rsid w:val="004A51BC"/>
    <w:rsid w:val="004B5841"/>
    <w:rsid w:val="004C0E45"/>
    <w:rsid w:val="004C5A3A"/>
    <w:rsid w:val="004C5AE9"/>
    <w:rsid w:val="004F7E1E"/>
    <w:rsid w:val="00502362"/>
    <w:rsid w:val="00511667"/>
    <w:rsid w:val="00513FFB"/>
    <w:rsid w:val="005152B7"/>
    <w:rsid w:val="005154D2"/>
    <w:rsid w:val="00520225"/>
    <w:rsid w:val="00535A7C"/>
    <w:rsid w:val="0054361D"/>
    <w:rsid w:val="00552F4C"/>
    <w:rsid w:val="00555DD1"/>
    <w:rsid w:val="00575B38"/>
    <w:rsid w:val="00582F7E"/>
    <w:rsid w:val="005919A1"/>
    <w:rsid w:val="005D4E7E"/>
    <w:rsid w:val="005D6A7F"/>
    <w:rsid w:val="005E393F"/>
    <w:rsid w:val="005F0471"/>
    <w:rsid w:val="00600D20"/>
    <w:rsid w:val="00605AF8"/>
    <w:rsid w:val="006105F1"/>
    <w:rsid w:val="006124FB"/>
    <w:rsid w:val="00627AA9"/>
    <w:rsid w:val="00631E9A"/>
    <w:rsid w:val="00643FA2"/>
    <w:rsid w:val="00650EB3"/>
    <w:rsid w:val="00654664"/>
    <w:rsid w:val="00665DB9"/>
    <w:rsid w:val="006702F0"/>
    <w:rsid w:val="006A1B4B"/>
    <w:rsid w:val="006B2DCC"/>
    <w:rsid w:val="006B4ED6"/>
    <w:rsid w:val="006C2B9B"/>
    <w:rsid w:val="006D2470"/>
    <w:rsid w:val="006F08CE"/>
    <w:rsid w:val="006F7104"/>
    <w:rsid w:val="00740D9E"/>
    <w:rsid w:val="00747C34"/>
    <w:rsid w:val="0076566C"/>
    <w:rsid w:val="00787791"/>
    <w:rsid w:val="00787C13"/>
    <w:rsid w:val="00795149"/>
    <w:rsid w:val="00795785"/>
    <w:rsid w:val="007C05A8"/>
    <w:rsid w:val="007D5A3D"/>
    <w:rsid w:val="007D61F6"/>
    <w:rsid w:val="007E3401"/>
    <w:rsid w:val="007F33E0"/>
    <w:rsid w:val="007F7395"/>
    <w:rsid w:val="008152BC"/>
    <w:rsid w:val="008204BC"/>
    <w:rsid w:val="00821F17"/>
    <w:rsid w:val="008277BC"/>
    <w:rsid w:val="00831C94"/>
    <w:rsid w:val="00834954"/>
    <w:rsid w:val="00870943"/>
    <w:rsid w:val="008842E6"/>
    <w:rsid w:val="008865CA"/>
    <w:rsid w:val="008B3050"/>
    <w:rsid w:val="008C2AE9"/>
    <w:rsid w:val="008D1369"/>
    <w:rsid w:val="008D1977"/>
    <w:rsid w:val="009126D0"/>
    <w:rsid w:val="00923C3E"/>
    <w:rsid w:val="00930CC9"/>
    <w:rsid w:val="00940105"/>
    <w:rsid w:val="00943AFA"/>
    <w:rsid w:val="00951369"/>
    <w:rsid w:val="009556F2"/>
    <w:rsid w:val="00957A41"/>
    <w:rsid w:val="00976F0B"/>
    <w:rsid w:val="00977FDD"/>
    <w:rsid w:val="00982AAA"/>
    <w:rsid w:val="00986694"/>
    <w:rsid w:val="00992FE4"/>
    <w:rsid w:val="00993B11"/>
    <w:rsid w:val="009A55DE"/>
    <w:rsid w:val="009B42F7"/>
    <w:rsid w:val="009C4C6F"/>
    <w:rsid w:val="009C52D4"/>
    <w:rsid w:val="009E33E8"/>
    <w:rsid w:val="009F00FE"/>
    <w:rsid w:val="009F14CD"/>
    <w:rsid w:val="009F4B82"/>
    <w:rsid w:val="00A03A54"/>
    <w:rsid w:val="00A07697"/>
    <w:rsid w:val="00A35D9F"/>
    <w:rsid w:val="00A40A3A"/>
    <w:rsid w:val="00A441B9"/>
    <w:rsid w:val="00A50442"/>
    <w:rsid w:val="00A52CC8"/>
    <w:rsid w:val="00A8415C"/>
    <w:rsid w:val="00A91357"/>
    <w:rsid w:val="00AA4FA2"/>
    <w:rsid w:val="00AB4F66"/>
    <w:rsid w:val="00AB6387"/>
    <w:rsid w:val="00AC1838"/>
    <w:rsid w:val="00AC4117"/>
    <w:rsid w:val="00B00F1B"/>
    <w:rsid w:val="00B14AE0"/>
    <w:rsid w:val="00B243C2"/>
    <w:rsid w:val="00B37C78"/>
    <w:rsid w:val="00B40E08"/>
    <w:rsid w:val="00B47E26"/>
    <w:rsid w:val="00B50758"/>
    <w:rsid w:val="00B56DAB"/>
    <w:rsid w:val="00B9594D"/>
    <w:rsid w:val="00BA6556"/>
    <w:rsid w:val="00BB3FB7"/>
    <w:rsid w:val="00BC4E4A"/>
    <w:rsid w:val="00BC65AA"/>
    <w:rsid w:val="00BD7D42"/>
    <w:rsid w:val="00BE1D62"/>
    <w:rsid w:val="00BF4C8D"/>
    <w:rsid w:val="00C00CDF"/>
    <w:rsid w:val="00C01375"/>
    <w:rsid w:val="00C10030"/>
    <w:rsid w:val="00C27E01"/>
    <w:rsid w:val="00C30FBD"/>
    <w:rsid w:val="00C3317E"/>
    <w:rsid w:val="00C336D4"/>
    <w:rsid w:val="00C4571A"/>
    <w:rsid w:val="00C45F55"/>
    <w:rsid w:val="00C47B66"/>
    <w:rsid w:val="00C47F8C"/>
    <w:rsid w:val="00C526C3"/>
    <w:rsid w:val="00C52798"/>
    <w:rsid w:val="00C63160"/>
    <w:rsid w:val="00C7408F"/>
    <w:rsid w:val="00C85F35"/>
    <w:rsid w:val="00CA3068"/>
    <w:rsid w:val="00CA3AA2"/>
    <w:rsid w:val="00CC10EA"/>
    <w:rsid w:val="00CC43A7"/>
    <w:rsid w:val="00CE0EFE"/>
    <w:rsid w:val="00CF0FA7"/>
    <w:rsid w:val="00D03067"/>
    <w:rsid w:val="00D05D7F"/>
    <w:rsid w:val="00D166AE"/>
    <w:rsid w:val="00D234FB"/>
    <w:rsid w:val="00D24835"/>
    <w:rsid w:val="00D30178"/>
    <w:rsid w:val="00D43D56"/>
    <w:rsid w:val="00D4429C"/>
    <w:rsid w:val="00D44FDF"/>
    <w:rsid w:val="00D62BB6"/>
    <w:rsid w:val="00D645FC"/>
    <w:rsid w:val="00D67211"/>
    <w:rsid w:val="00D76D1E"/>
    <w:rsid w:val="00D77EA7"/>
    <w:rsid w:val="00D81EF7"/>
    <w:rsid w:val="00DA5460"/>
    <w:rsid w:val="00DB0888"/>
    <w:rsid w:val="00DB1176"/>
    <w:rsid w:val="00DE3140"/>
    <w:rsid w:val="00DE5440"/>
    <w:rsid w:val="00E00DA6"/>
    <w:rsid w:val="00E05DE5"/>
    <w:rsid w:val="00E4552A"/>
    <w:rsid w:val="00E473B4"/>
    <w:rsid w:val="00E624E5"/>
    <w:rsid w:val="00E72753"/>
    <w:rsid w:val="00E813BF"/>
    <w:rsid w:val="00E845BF"/>
    <w:rsid w:val="00EA5B6C"/>
    <w:rsid w:val="00EA7E9A"/>
    <w:rsid w:val="00EB5446"/>
    <w:rsid w:val="00ED66AB"/>
    <w:rsid w:val="00ED7423"/>
    <w:rsid w:val="00EF0A8C"/>
    <w:rsid w:val="00EF40D4"/>
    <w:rsid w:val="00EF6738"/>
    <w:rsid w:val="00EF7B10"/>
    <w:rsid w:val="00F105B0"/>
    <w:rsid w:val="00F20111"/>
    <w:rsid w:val="00F245A3"/>
    <w:rsid w:val="00F46031"/>
    <w:rsid w:val="00F5016D"/>
    <w:rsid w:val="00F52D10"/>
    <w:rsid w:val="00F530D1"/>
    <w:rsid w:val="00F635F2"/>
    <w:rsid w:val="00FA50A0"/>
    <w:rsid w:val="00FB5106"/>
    <w:rsid w:val="00FB51B1"/>
    <w:rsid w:val="00FC59E4"/>
    <w:rsid w:val="00FD19B9"/>
    <w:rsid w:val="00FD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4BA4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32AAD"/>
  </w:style>
  <w:style w:type="paragraph" w:styleId="Titolo1">
    <w:name w:val="heading 1"/>
    <w:basedOn w:val="Normale"/>
    <w:next w:val="Normale"/>
    <w:link w:val="Titolo1Carattere"/>
    <w:uiPriority w:val="9"/>
    <w:qFormat/>
    <w:rsid w:val="00C4571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E0E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105B0"/>
    <w:pPr>
      <w:ind w:left="720"/>
      <w:contextualSpacing/>
    </w:pPr>
    <w:rPr>
      <w:lang w:val="it-IT"/>
    </w:rPr>
  </w:style>
  <w:style w:type="table" w:styleId="Grigliatabella">
    <w:name w:val="Table Grid"/>
    <w:basedOn w:val="Tabellanormale"/>
    <w:rsid w:val="004B584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D301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B00F1B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B00F1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C2A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C2AE9"/>
  </w:style>
  <w:style w:type="paragraph" w:styleId="Pidipagina">
    <w:name w:val="footer"/>
    <w:basedOn w:val="Normale"/>
    <w:link w:val="PidipaginaCarattere"/>
    <w:uiPriority w:val="99"/>
    <w:unhideWhenUsed/>
    <w:rsid w:val="008C2A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C2AE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076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07697"/>
    <w:rPr>
      <w:rFonts w:ascii="Segoe UI" w:hAnsi="Segoe UI" w:cs="Segoe UI"/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rsid w:val="00A07697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it-IT" w:eastAsia="it-IT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07697"/>
    <w:rPr>
      <w:rFonts w:ascii="Times New Roman" w:eastAsia="Calibri" w:hAnsi="Times New Roman" w:cs="Times New Roman"/>
      <w:sz w:val="20"/>
      <w:szCs w:val="20"/>
      <w:lang w:val="it-IT" w:eastAsia="it-IT"/>
    </w:rPr>
  </w:style>
  <w:style w:type="character" w:styleId="Rimandocommento">
    <w:name w:val="annotation reference"/>
    <w:uiPriority w:val="99"/>
    <w:semiHidden/>
    <w:unhideWhenUsed/>
    <w:rsid w:val="00A07697"/>
    <w:rPr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2C6C3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2C6C36"/>
    <w:rPr>
      <w:rFonts w:ascii="Consolas" w:hAnsi="Consolas"/>
      <w:sz w:val="21"/>
      <w:szCs w:val="21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40105"/>
    <w:pPr>
      <w:spacing w:after="200"/>
    </w:pPr>
    <w:rPr>
      <w:rFonts w:asciiTheme="minorHAnsi" w:eastAsiaTheme="minorHAnsi" w:hAnsiTheme="minorHAnsi" w:cstheme="minorBidi"/>
      <w:b/>
      <w:bCs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40105"/>
    <w:rPr>
      <w:rFonts w:ascii="Times New Roman" w:eastAsia="Calibri" w:hAnsi="Times New Roman" w:cs="Times New Roman"/>
      <w:b/>
      <w:bCs/>
      <w:sz w:val="20"/>
      <w:szCs w:val="20"/>
      <w:lang w:val="it-IT" w:eastAsia="it-IT"/>
    </w:rPr>
  </w:style>
  <w:style w:type="numbering" w:customStyle="1" w:styleId="Nessunelenco1">
    <w:name w:val="Nessun elenco1"/>
    <w:next w:val="Nessunelenco"/>
    <w:uiPriority w:val="99"/>
    <w:semiHidden/>
    <w:unhideWhenUsed/>
    <w:rsid w:val="006C2B9B"/>
  </w:style>
  <w:style w:type="numbering" w:customStyle="1" w:styleId="Nessunelenco11">
    <w:name w:val="Nessun elenco11"/>
    <w:next w:val="Nessunelenco"/>
    <w:uiPriority w:val="99"/>
    <w:semiHidden/>
    <w:unhideWhenUsed/>
    <w:rsid w:val="006C2B9B"/>
  </w:style>
  <w:style w:type="table" w:customStyle="1" w:styleId="Grigliatabella1">
    <w:name w:val="Griglia tabella1"/>
    <w:basedOn w:val="Tabellanormale"/>
    <w:next w:val="Grigliatabella"/>
    <w:rsid w:val="006C2B9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ollegamentoipertestuale1">
    <w:name w:val="Collegamento ipertestuale1"/>
    <w:basedOn w:val="Carpredefinitoparagrafo"/>
    <w:uiPriority w:val="99"/>
    <w:unhideWhenUsed/>
    <w:rsid w:val="006C2B9B"/>
    <w:rPr>
      <w:color w:val="0000FF"/>
      <w:u w:val="single"/>
    </w:rPr>
  </w:style>
  <w:style w:type="paragraph" w:customStyle="1" w:styleId="Soggettocommento1">
    <w:name w:val="Soggetto commento1"/>
    <w:basedOn w:val="Testocommento"/>
    <w:next w:val="Testocommento"/>
    <w:uiPriority w:val="99"/>
    <w:semiHidden/>
    <w:unhideWhenUsed/>
    <w:rsid w:val="006C2B9B"/>
    <w:pPr>
      <w:spacing w:after="200"/>
    </w:pPr>
    <w:rPr>
      <w:rFonts w:ascii="Calibri" w:hAnsi="Calibri"/>
      <w:b/>
      <w:bCs/>
      <w:lang w:val="en-US" w:eastAsia="en-US"/>
    </w:rPr>
  </w:style>
  <w:style w:type="character" w:customStyle="1" w:styleId="SoggettocommentoCarattere1">
    <w:name w:val="Soggetto commento Carattere1"/>
    <w:basedOn w:val="TestocommentoCarattere"/>
    <w:uiPriority w:val="99"/>
    <w:semiHidden/>
    <w:rsid w:val="006C2B9B"/>
    <w:rPr>
      <w:rFonts w:ascii="Times New Roman" w:eastAsia="Calibri" w:hAnsi="Times New Roman" w:cs="Times New Roman"/>
      <w:b/>
      <w:bCs/>
      <w:sz w:val="20"/>
      <w:szCs w:val="20"/>
      <w:lang w:val="it-IT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E0EFE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4571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Didascalia">
    <w:name w:val="caption"/>
    <w:basedOn w:val="Normale"/>
    <w:next w:val="Normale"/>
    <w:qFormat/>
    <w:rsid w:val="002A365C"/>
    <w:pPr>
      <w:overflowPunct w:val="0"/>
      <w:autoSpaceDE w:val="0"/>
      <w:autoSpaceDN w:val="0"/>
      <w:adjustRightInd w:val="0"/>
      <w:spacing w:after="0" w:line="240" w:lineRule="auto"/>
      <w:ind w:left="-567" w:right="-567"/>
      <w:jc w:val="center"/>
      <w:textAlignment w:val="baseline"/>
    </w:pPr>
    <w:rPr>
      <w:rFonts w:ascii="English111 Adagio BT" w:eastAsia="Times New Roman" w:hAnsi="English111 Adagio BT" w:cs="Times New Roman"/>
      <w:sz w:val="44"/>
      <w:szCs w:val="20"/>
      <w:lang w:val="it-IT" w:eastAsia="it-IT"/>
    </w:rPr>
  </w:style>
  <w:style w:type="paragraph" w:customStyle="1" w:styleId="Corpodeltesto21">
    <w:name w:val="Corpo del testo 21"/>
    <w:basedOn w:val="Normale"/>
    <w:rsid w:val="002C2116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Book Antiqua" w:eastAsia="Times New Roman" w:hAnsi="Book Antiqua" w:cs="Times New Roman"/>
      <w:sz w:val="24"/>
      <w:szCs w:val="20"/>
      <w:lang w:val="it-IT" w:eastAsia="it-IT"/>
    </w:rPr>
  </w:style>
  <w:style w:type="paragraph" w:styleId="Revisione">
    <w:name w:val="Revision"/>
    <w:hidden/>
    <w:uiPriority w:val="99"/>
    <w:semiHidden/>
    <w:rsid w:val="003B5913"/>
    <w:pPr>
      <w:spacing w:after="0" w:line="240" w:lineRule="auto"/>
    </w:pPr>
  </w:style>
  <w:style w:type="paragraph" w:styleId="Titolo">
    <w:name w:val="Title"/>
    <w:basedOn w:val="Normale"/>
    <w:link w:val="TitoloCarattere"/>
    <w:uiPriority w:val="99"/>
    <w:qFormat/>
    <w:rsid w:val="008842E6"/>
    <w:pPr>
      <w:spacing w:after="0" w:line="540" w:lineRule="exact"/>
      <w:jc w:val="center"/>
    </w:pPr>
    <w:rPr>
      <w:rFonts w:ascii="Times New Roman" w:eastAsia="Times New Roman" w:hAnsi="Times New Roman" w:cs="Times New Roman"/>
      <w:b/>
      <w:bCs/>
      <w:caps/>
      <w:sz w:val="24"/>
      <w:szCs w:val="24"/>
      <w:lang w:val="it-IT"/>
    </w:rPr>
  </w:style>
  <w:style w:type="character" w:customStyle="1" w:styleId="TitoloCarattere">
    <w:name w:val="Titolo Carattere"/>
    <w:basedOn w:val="Carpredefinitoparagrafo"/>
    <w:link w:val="Titolo"/>
    <w:uiPriority w:val="99"/>
    <w:rsid w:val="008842E6"/>
    <w:rPr>
      <w:rFonts w:ascii="Times New Roman" w:eastAsia="Times New Roman" w:hAnsi="Times New Roman" w:cs="Times New Roman"/>
      <w:b/>
      <w:bCs/>
      <w:caps/>
      <w:sz w:val="24"/>
      <w:szCs w:val="24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32AAD"/>
  </w:style>
  <w:style w:type="paragraph" w:styleId="Titolo1">
    <w:name w:val="heading 1"/>
    <w:basedOn w:val="Normale"/>
    <w:next w:val="Normale"/>
    <w:link w:val="Titolo1Carattere"/>
    <w:uiPriority w:val="9"/>
    <w:qFormat/>
    <w:rsid w:val="00C4571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E0E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105B0"/>
    <w:pPr>
      <w:ind w:left="720"/>
      <w:contextualSpacing/>
    </w:pPr>
    <w:rPr>
      <w:lang w:val="it-IT"/>
    </w:rPr>
  </w:style>
  <w:style w:type="table" w:styleId="Grigliatabella">
    <w:name w:val="Table Grid"/>
    <w:basedOn w:val="Tabellanormale"/>
    <w:rsid w:val="004B584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D301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B00F1B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B00F1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C2A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C2AE9"/>
  </w:style>
  <w:style w:type="paragraph" w:styleId="Pidipagina">
    <w:name w:val="footer"/>
    <w:basedOn w:val="Normale"/>
    <w:link w:val="PidipaginaCarattere"/>
    <w:uiPriority w:val="99"/>
    <w:unhideWhenUsed/>
    <w:rsid w:val="008C2A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C2AE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076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07697"/>
    <w:rPr>
      <w:rFonts w:ascii="Segoe UI" w:hAnsi="Segoe UI" w:cs="Segoe UI"/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rsid w:val="00A07697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it-IT" w:eastAsia="it-IT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07697"/>
    <w:rPr>
      <w:rFonts w:ascii="Times New Roman" w:eastAsia="Calibri" w:hAnsi="Times New Roman" w:cs="Times New Roman"/>
      <w:sz w:val="20"/>
      <w:szCs w:val="20"/>
      <w:lang w:val="it-IT" w:eastAsia="it-IT"/>
    </w:rPr>
  </w:style>
  <w:style w:type="character" w:styleId="Rimandocommento">
    <w:name w:val="annotation reference"/>
    <w:uiPriority w:val="99"/>
    <w:semiHidden/>
    <w:unhideWhenUsed/>
    <w:rsid w:val="00A07697"/>
    <w:rPr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2C6C3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2C6C36"/>
    <w:rPr>
      <w:rFonts w:ascii="Consolas" w:hAnsi="Consolas"/>
      <w:sz w:val="21"/>
      <w:szCs w:val="21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40105"/>
    <w:pPr>
      <w:spacing w:after="200"/>
    </w:pPr>
    <w:rPr>
      <w:rFonts w:asciiTheme="minorHAnsi" w:eastAsiaTheme="minorHAnsi" w:hAnsiTheme="minorHAnsi" w:cstheme="minorBidi"/>
      <w:b/>
      <w:bCs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40105"/>
    <w:rPr>
      <w:rFonts w:ascii="Times New Roman" w:eastAsia="Calibri" w:hAnsi="Times New Roman" w:cs="Times New Roman"/>
      <w:b/>
      <w:bCs/>
      <w:sz w:val="20"/>
      <w:szCs w:val="20"/>
      <w:lang w:val="it-IT" w:eastAsia="it-IT"/>
    </w:rPr>
  </w:style>
  <w:style w:type="numbering" w:customStyle="1" w:styleId="Nessunelenco1">
    <w:name w:val="Nessun elenco1"/>
    <w:next w:val="Nessunelenco"/>
    <w:uiPriority w:val="99"/>
    <w:semiHidden/>
    <w:unhideWhenUsed/>
    <w:rsid w:val="006C2B9B"/>
  </w:style>
  <w:style w:type="numbering" w:customStyle="1" w:styleId="Nessunelenco11">
    <w:name w:val="Nessun elenco11"/>
    <w:next w:val="Nessunelenco"/>
    <w:uiPriority w:val="99"/>
    <w:semiHidden/>
    <w:unhideWhenUsed/>
    <w:rsid w:val="006C2B9B"/>
  </w:style>
  <w:style w:type="table" w:customStyle="1" w:styleId="Grigliatabella1">
    <w:name w:val="Griglia tabella1"/>
    <w:basedOn w:val="Tabellanormale"/>
    <w:next w:val="Grigliatabella"/>
    <w:rsid w:val="006C2B9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ollegamentoipertestuale1">
    <w:name w:val="Collegamento ipertestuale1"/>
    <w:basedOn w:val="Carpredefinitoparagrafo"/>
    <w:uiPriority w:val="99"/>
    <w:unhideWhenUsed/>
    <w:rsid w:val="006C2B9B"/>
    <w:rPr>
      <w:color w:val="0000FF"/>
      <w:u w:val="single"/>
    </w:rPr>
  </w:style>
  <w:style w:type="paragraph" w:customStyle="1" w:styleId="Soggettocommento1">
    <w:name w:val="Soggetto commento1"/>
    <w:basedOn w:val="Testocommento"/>
    <w:next w:val="Testocommento"/>
    <w:uiPriority w:val="99"/>
    <w:semiHidden/>
    <w:unhideWhenUsed/>
    <w:rsid w:val="006C2B9B"/>
    <w:pPr>
      <w:spacing w:after="200"/>
    </w:pPr>
    <w:rPr>
      <w:rFonts w:ascii="Calibri" w:hAnsi="Calibri"/>
      <w:b/>
      <w:bCs/>
      <w:lang w:val="en-US" w:eastAsia="en-US"/>
    </w:rPr>
  </w:style>
  <w:style w:type="character" w:customStyle="1" w:styleId="SoggettocommentoCarattere1">
    <w:name w:val="Soggetto commento Carattere1"/>
    <w:basedOn w:val="TestocommentoCarattere"/>
    <w:uiPriority w:val="99"/>
    <w:semiHidden/>
    <w:rsid w:val="006C2B9B"/>
    <w:rPr>
      <w:rFonts w:ascii="Times New Roman" w:eastAsia="Calibri" w:hAnsi="Times New Roman" w:cs="Times New Roman"/>
      <w:b/>
      <w:bCs/>
      <w:sz w:val="20"/>
      <w:szCs w:val="20"/>
      <w:lang w:val="it-IT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E0EFE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4571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Didascalia">
    <w:name w:val="caption"/>
    <w:basedOn w:val="Normale"/>
    <w:next w:val="Normale"/>
    <w:qFormat/>
    <w:rsid w:val="002A365C"/>
    <w:pPr>
      <w:overflowPunct w:val="0"/>
      <w:autoSpaceDE w:val="0"/>
      <w:autoSpaceDN w:val="0"/>
      <w:adjustRightInd w:val="0"/>
      <w:spacing w:after="0" w:line="240" w:lineRule="auto"/>
      <w:ind w:left="-567" w:right="-567"/>
      <w:jc w:val="center"/>
      <w:textAlignment w:val="baseline"/>
    </w:pPr>
    <w:rPr>
      <w:rFonts w:ascii="English111 Adagio BT" w:eastAsia="Times New Roman" w:hAnsi="English111 Adagio BT" w:cs="Times New Roman"/>
      <w:sz w:val="44"/>
      <w:szCs w:val="20"/>
      <w:lang w:val="it-IT" w:eastAsia="it-IT"/>
    </w:rPr>
  </w:style>
  <w:style w:type="paragraph" w:customStyle="1" w:styleId="Corpodeltesto21">
    <w:name w:val="Corpo del testo 21"/>
    <w:basedOn w:val="Normale"/>
    <w:rsid w:val="002C2116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Book Antiqua" w:eastAsia="Times New Roman" w:hAnsi="Book Antiqua" w:cs="Times New Roman"/>
      <w:sz w:val="24"/>
      <w:szCs w:val="20"/>
      <w:lang w:val="it-IT" w:eastAsia="it-IT"/>
    </w:rPr>
  </w:style>
  <w:style w:type="paragraph" w:styleId="Revisione">
    <w:name w:val="Revision"/>
    <w:hidden/>
    <w:uiPriority w:val="99"/>
    <w:semiHidden/>
    <w:rsid w:val="003B5913"/>
    <w:pPr>
      <w:spacing w:after="0" w:line="240" w:lineRule="auto"/>
    </w:pPr>
  </w:style>
  <w:style w:type="paragraph" w:styleId="Titolo">
    <w:name w:val="Title"/>
    <w:basedOn w:val="Normale"/>
    <w:link w:val="TitoloCarattere"/>
    <w:uiPriority w:val="99"/>
    <w:qFormat/>
    <w:rsid w:val="008842E6"/>
    <w:pPr>
      <w:spacing w:after="0" w:line="540" w:lineRule="exact"/>
      <w:jc w:val="center"/>
    </w:pPr>
    <w:rPr>
      <w:rFonts w:ascii="Times New Roman" w:eastAsia="Times New Roman" w:hAnsi="Times New Roman" w:cs="Times New Roman"/>
      <w:b/>
      <w:bCs/>
      <w:caps/>
      <w:sz w:val="24"/>
      <w:szCs w:val="24"/>
      <w:lang w:val="it-IT"/>
    </w:rPr>
  </w:style>
  <w:style w:type="character" w:customStyle="1" w:styleId="TitoloCarattere">
    <w:name w:val="Titolo Carattere"/>
    <w:basedOn w:val="Carpredefinitoparagrafo"/>
    <w:link w:val="Titolo"/>
    <w:uiPriority w:val="99"/>
    <w:rsid w:val="008842E6"/>
    <w:rPr>
      <w:rFonts w:ascii="Times New Roman" w:eastAsia="Times New Roman" w:hAnsi="Times New Roman" w:cs="Times New Roman"/>
      <w:b/>
      <w:bCs/>
      <w:caps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0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vic821006@istruzione.it" TargetMode="External"/><Relationship Id="rId2" Type="http://schemas.openxmlformats.org/officeDocument/2006/relationships/hyperlink" Target="http://www.istitutocomprensivobroni.edu.it" TargetMode="External"/><Relationship Id="rId1" Type="http://schemas.openxmlformats.org/officeDocument/2006/relationships/image" Target="media/image1.png"/><Relationship Id="rId4" Type="http://schemas.openxmlformats.org/officeDocument/2006/relationships/hyperlink" Target="mailto:pvic821006@pec.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780</Words>
  <Characters>4450</Characters>
  <Application>Microsoft Office Word</Application>
  <DocSecurity>0</DocSecurity>
  <Lines>37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2023-04-14T08:17:00Z</dcterms:created>
  <dcterms:modified xsi:type="dcterms:W3CDTF">2025-01-24T12:13:00Z</dcterms:modified>
</cp:coreProperties>
</file>